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D4B4" w:themeColor="accent6" w:themeTint="66"/>
  <w:body>
    <w:p w:rsidR="00F37ED6" w:rsidRDefault="00630E93" w:rsidP="002C7B19">
      <w:pPr>
        <w:jc w:val="center"/>
        <w:rPr>
          <w:rFonts w:ascii="Times New Roman" w:hAnsi="Times New Roman" w:cs="Times New Roman"/>
          <w:b/>
          <w:sz w:val="24"/>
          <w:lang w:val="tt-RU"/>
        </w:rPr>
      </w:pPr>
      <w:bookmarkStart w:id="0" w:name="_GoBack"/>
      <w:bookmarkEnd w:id="0"/>
      <w:r>
        <w:rPr>
          <w:rFonts w:ascii="Times New Roman" w:hAnsi="Times New Roman" w:cs="Times New Roman"/>
          <w:b/>
          <w:sz w:val="24"/>
          <w:lang w:val="tt-RU"/>
        </w:rPr>
        <w:t xml:space="preserve"> </w:t>
      </w:r>
      <w:r w:rsidR="00897220">
        <w:rPr>
          <w:rFonts w:ascii="Times New Roman" w:hAnsi="Times New Roman" w:cs="Times New Roman"/>
          <w:b/>
          <w:sz w:val="24"/>
          <w:lang w:val="tt-RU"/>
        </w:rPr>
        <w:t xml:space="preserve">  </w:t>
      </w:r>
      <w:r w:rsidR="002C7B19" w:rsidRPr="002C7B19">
        <w:rPr>
          <w:rFonts w:ascii="Times New Roman" w:hAnsi="Times New Roman" w:cs="Times New Roman"/>
          <w:b/>
          <w:sz w:val="24"/>
          <w:lang w:val="tt-RU"/>
        </w:rPr>
        <w:t>Тата</w:t>
      </w:r>
      <w:r w:rsidR="00897220">
        <w:rPr>
          <w:rFonts w:ascii="Times New Roman" w:hAnsi="Times New Roman" w:cs="Times New Roman"/>
          <w:b/>
          <w:sz w:val="24"/>
          <w:lang w:val="tt-RU"/>
        </w:rPr>
        <w:t xml:space="preserve"> </w:t>
      </w:r>
      <w:r w:rsidR="002C7B19" w:rsidRPr="002C7B19">
        <w:rPr>
          <w:rFonts w:ascii="Times New Roman" w:hAnsi="Times New Roman" w:cs="Times New Roman"/>
          <w:b/>
          <w:sz w:val="24"/>
          <w:lang w:val="tt-RU"/>
        </w:rPr>
        <w:t>рстан Республикасы Арча муни</w:t>
      </w:r>
      <w:r w:rsidR="002C7B19" w:rsidRPr="002C7B19">
        <w:rPr>
          <w:rFonts w:ascii="Times New Roman" w:hAnsi="Times New Roman" w:cs="Times New Roman"/>
          <w:b/>
          <w:sz w:val="24"/>
        </w:rPr>
        <w:t xml:space="preserve">ципаль районы </w:t>
      </w:r>
      <w:r w:rsidR="002C7B19" w:rsidRPr="002C7B19">
        <w:rPr>
          <w:rFonts w:ascii="Times New Roman" w:hAnsi="Times New Roman" w:cs="Times New Roman"/>
          <w:b/>
          <w:sz w:val="24"/>
          <w:lang w:val="tt-RU"/>
        </w:rPr>
        <w:t>“</w:t>
      </w:r>
      <w:r w:rsidR="002C7B19" w:rsidRPr="002C7B19">
        <w:rPr>
          <w:rFonts w:ascii="Times New Roman" w:hAnsi="Times New Roman" w:cs="Times New Roman"/>
          <w:b/>
          <w:sz w:val="24"/>
        </w:rPr>
        <w:t>Я</w:t>
      </w:r>
      <w:r w:rsidR="002C7B19" w:rsidRPr="002C7B19">
        <w:rPr>
          <w:rFonts w:ascii="Times New Roman" w:hAnsi="Times New Roman" w:cs="Times New Roman"/>
          <w:b/>
          <w:sz w:val="24"/>
          <w:lang w:val="tt-RU"/>
        </w:rPr>
        <w:t>ңа Кишет балалар бакчасы” муни</w:t>
      </w:r>
      <w:r w:rsidR="002C7B19" w:rsidRPr="002C7B19">
        <w:rPr>
          <w:rFonts w:ascii="Times New Roman" w:hAnsi="Times New Roman" w:cs="Times New Roman"/>
          <w:b/>
          <w:sz w:val="24"/>
        </w:rPr>
        <w:t xml:space="preserve">ципаль </w:t>
      </w:r>
      <w:r w:rsidR="002C7B19" w:rsidRPr="002C7B19">
        <w:rPr>
          <w:rFonts w:ascii="Times New Roman" w:hAnsi="Times New Roman" w:cs="Times New Roman"/>
          <w:b/>
          <w:sz w:val="24"/>
          <w:lang w:val="tt-RU"/>
        </w:rPr>
        <w:t>мәктәпкә</w:t>
      </w:r>
      <w:r w:rsidR="00D46953">
        <w:rPr>
          <w:rFonts w:ascii="Times New Roman" w:hAnsi="Times New Roman" w:cs="Times New Roman"/>
          <w:b/>
          <w:sz w:val="24"/>
          <w:lang w:val="tt-RU"/>
        </w:rPr>
        <w:t>чә</w:t>
      </w:r>
      <w:r w:rsidR="002C7B19" w:rsidRPr="002C7B19">
        <w:rPr>
          <w:rFonts w:ascii="Times New Roman" w:hAnsi="Times New Roman" w:cs="Times New Roman"/>
          <w:b/>
          <w:sz w:val="24"/>
          <w:lang w:val="tt-RU"/>
        </w:rPr>
        <w:t xml:space="preserve"> белем бирү учреждениесы</w:t>
      </w:r>
    </w:p>
    <w:p w:rsidR="00E74E3E" w:rsidRDefault="002301C8" w:rsidP="002C7B19">
      <w:pPr>
        <w:spacing w:line="240" w:lineRule="auto"/>
        <w:jc w:val="right"/>
        <w:rPr>
          <w:rFonts w:ascii="Times New Roman" w:hAnsi="Times New Roman" w:cs="Times New Roman"/>
          <w:b/>
          <w:sz w:val="24"/>
          <w:lang w:val="tt-RU"/>
        </w:rPr>
      </w:pPr>
      <w:r>
        <w:rPr>
          <w:rFonts w:ascii="Times New Roman" w:hAnsi="Times New Roman" w:cs="Times New Roman"/>
          <w:b/>
          <w:color w:val="92D050"/>
          <w:sz w:val="24"/>
          <w:lang w:val="tt-RU"/>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85.85pt;height:91.4pt" adj="7200" fillcolor="#00b050">
            <v:shadow on="t" type="perspective" color="#868686" opacity=".5" origin=".5,.5" offset="0,0" matrix=",-92680f,,,,-95367431641e-17"/>
            <v:textpath style="font-family:&quot;Times New Roman&quot;;v-text-kern:t" trim="t" fitpath="t" string="ЧИШМӘ БАШЫ"/>
          </v:shape>
        </w:pict>
      </w:r>
    </w:p>
    <w:p w:rsidR="00E74E3E" w:rsidRPr="002926C3" w:rsidRDefault="00E74E3E" w:rsidP="00E74E3E">
      <w:pPr>
        <w:tabs>
          <w:tab w:val="left" w:pos="5889"/>
        </w:tabs>
        <w:jc w:val="both"/>
        <w:rPr>
          <w:rFonts w:ascii="Times New Roman" w:hAnsi="Times New Roman" w:cs="Times New Roman"/>
          <w:sz w:val="24"/>
          <w:lang w:val="tt-RU"/>
        </w:rPr>
      </w:pPr>
    </w:p>
    <w:p w:rsidR="00E74E3E" w:rsidRDefault="00E74E3E" w:rsidP="00E74E3E">
      <w:pPr>
        <w:rPr>
          <w:rFonts w:ascii="Times New Roman" w:hAnsi="Times New Roman" w:cs="Times New Roman"/>
          <w:sz w:val="24"/>
          <w:lang w:val="tt-RU"/>
        </w:rPr>
      </w:pPr>
      <w:r>
        <w:rPr>
          <w:rFonts w:ascii="Times New Roman" w:hAnsi="Times New Roman" w:cs="Times New Roman"/>
          <w:sz w:val="24"/>
          <w:lang w:val="tt-RU"/>
        </w:rPr>
        <w:t>№</w:t>
      </w:r>
      <w:r w:rsidR="00630E93">
        <w:rPr>
          <w:rFonts w:ascii="Times New Roman" w:hAnsi="Times New Roman" w:cs="Times New Roman"/>
          <w:sz w:val="24"/>
          <w:lang w:val="tt-RU"/>
        </w:rPr>
        <w:t xml:space="preserve">   </w:t>
      </w:r>
      <w:r w:rsidR="00D450B5">
        <w:rPr>
          <w:rFonts w:ascii="Times New Roman" w:hAnsi="Times New Roman" w:cs="Times New Roman"/>
          <w:sz w:val="24"/>
          <w:lang w:val="tt-RU"/>
        </w:rPr>
        <w:t>11</w:t>
      </w:r>
      <w:r>
        <w:rPr>
          <w:rFonts w:ascii="Times New Roman" w:hAnsi="Times New Roman" w:cs="Times New Roman"/>
          <w:sz w:val="24"/>
          <w:lang w:val="tt-RU"/>
        </w:rPr>
        <w:t xml:space="preserve"> </w:t>
      </w:r>
      <w:r w:rsidR="00630E93">
        <w:rPr>
          <w:rFonts w:ascii="Times New Roman" w:hAnsi="Times New Roman" w:cs="Times New Roman"/>
          <w:sz w:val="24"/>
          <w:lang w:val="tt-RU"/>
        </w:rPr>
        <w:t xml:space="preserve">  </w:t>
      </w:r>
      <w:r>
        <w:rPr>
          <w:rFonts w:ascii="Times New Roman" w:hAnsi="Times New Roman" w:cs="Times New Roman"/>
          <w:sz w:val="24"/>
          <w:lang w:val="tt-RU"/>
        </w:rPr>
        <w:t xml:space="preserve">Әти – әниләр </w:t>
      </w:r>
      <w:r w:rsidR="00D46953">
        <w:rPr>
          <w:rFonts w:ascii="Times New Roman" w:hAnsi="Times New Roman" w:cs="Times New Roman"/>
          <w:sz w:val="24"/>
          <w:lang w:val="tt-RU"/>
        </w:rPr>
        <w:t>һ</w:t>
      </w:r>
      <w:r>
        <w:rPr>
          <w:rFonts w:ascii="Times New Roman" w:hAnsi="Times New Roman" w:cs="Times New Roman"/>
          <w:sz w:val="24"/>
          <w:lang w:val="tt-RU"/>
        </w:rPr>
        <w:t xml:space="preserve">әм балалар өчен чыгарылган газета. </w:t>
      </w:r>
    </w:p>
    <w:p w:rsidR="00E74E3E" w:rsidRDefault="002301C8" w:rsidP="00E74E3E">
      <w:pPr>
        <w:rPr>
          <w:rFonts w:ascii="Times New Roman" w:hAnsi="Times New Roman" w:cs="Times New Roman"/>
          <w:sz w:val="24"/>
          <w:lang w:val="en-US"/>
        </w:rPr>
      </w:pPr>
      <w:r>
        <w:rPr>
          <w:rFonts w:ascii="Times New Roman" w:hAnsi="Times New Roman" w:cs="Times New Roman"/>
          <w:b/>
          <w:noProof/>
          <w:sz w:val="24"/>
        </w:rPr>
        <mc:AlternateContent>
          <mc:Choice Requires="wps">
            <w:drawing>
              <wp:anchor distT="0" distB="0" distL="114300" distR="114300" simplePos="0" relativeHeight="251663360" behindDoc="0" locked="0" layoutInCell="1" allowOverlap="1">
                <wp:simplePos x="0" y="0"/>
                <wp:positionH relativeFrom="column">
                  <wp:posOffset>3655695</wp:posOffset>
                </wp:positionH>
                <wp:positionV relativeFrom="paragraph">
                  <wp:posOffset>18415</wp:posOffset>
                </wp:positionV>
                <wp:extent cx="1903095" cy="1279525"/>
                <wp:effectExtent l="13970" t="10160" r="6985" b="571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279525"/>
                        </a:xfrm>
                        <a:prstGeom prst="rect">
                          <a:avLst/>
                        </a:prstGeom>
                        <a:solidFill>
                          <a:srgbClr val="FFFFFF"/>
                        </a:solidFill>
                        <a:ln w="9525">
                          <a:solidFill>
                            <a:srgbClr val="000000"/>
                          </a:solidFill>
                          <a:miter lim="800000"/>
                          <a:headEnd/>
                          <a:tailEnd/>
                        </a:ln>
                      </wps:spPr>
                      <wps:txbx>
                        <w:txbxContent>
                          <w:p w:rsidR="003E44F3" w:rsidRPr="003E44F3" w:rsidRDefault="003E44F3" w:rsidP="003E44F3">
                            <w:pPr>
                              <w:tabs>
                                <w:tab w:val="left" w:pos="5889"/>
                              </w:tabs>
                              <w:spacing w:after="0" w:line="240" w:lineRule="auto"/>
                              <w:jc w:val="center"/>
                              <w:rPr>
                                <w:rFonts w:ascii="Times New Roman" w:hAnsi="Times New Roman" w:cs="Times New Roman"/>
                                <w:b/>
                                <w:sz w:val="18"/>
                                <w:lang w:val="tt-RU"/>
                              </w:rPr>
                            </w:pPr>
                            <w:r w:rsidRPr="003E44F3">
                              <w:rPr>
                                <w:rFonts w:ascii="Times New Roman" w:hAnsi="Times New Roman" w:cs="Times New Roman"/>
                                <w:b/>
                                <w:sz w:val="18"/>
                                <w:lang w:val="tt-RU"/>
                              </w:rPr>
                              <w:t>Мөдир: Шайхетдинова Энҗе Галиәхмәт кызы, тәрбияче: Садыйкова Зөлфия Вильсур кызы</w:t>
                            </w:r>
                          </w:p>
                          <w:p w:rsidR="003E44F3" w:rsidRPr="003E44F3" w:rsidRDefault="003E44F3" w:rsidP="003E44F3">
                            <w:pPr>
                              <w:tabs>
                                <w:tab w:val="left" w:pos="5889"/>
                              </w:tabs>
                              <w:spacing w:after="0" w:line="240" w:lineRule="auto"/>
                              <w:jc w:val="center"/>
                              <w:rPr>
                                <w:rFonts w:ascii="Times New Roman" w:hAnsi="Times New Roman" w:cs="Times New Roman"/>
                                <w:b/>
                                <w:sz w:val="18"/>
                                <w:lang w:val="tt-RU"/>
                              </w:rPr>
                            </w:pPr>
                            <w:r w:rsidRPr="003E44F3">
                              <w:rPr>
                                <w:rFonts w:ascii="Times New Roman" w:hAnsi="Times New Roman" w:cs="Times New Roman"/>
                                <w:b/>
                                <w:sz w:val="18"/>
                                <w:lang w:val="tt-RU"/>
                              </w:rPr>
                              <w:t>Адрес: 422034 РТ, Арча районы,  Яңа Кишет авылы Яңа урамы, 1нче йорт</w:t>
                            </w:r>
                          </w:p>
                          <w:p w:rsidR="003E44F3" w:rsidRPr="003E44F3" w:rsidRDefault="003E44F3" w:rsidP="003E44F3">
                            <w:pPr>
                              <w:tabs>
                                <w:tab w:val="left" w:pos="5889"/>
                              </w:tabs>
                              <w:spacing w:after="0" w:line="240" w:lineRule="auto"/>
                              <w:jc w:val="center"/>
                              <w:rPr>
                                <w:rFonts w:ascii="Times New Roman" w:hAnsi="Times New Roman" w:cs="Times New Roman"/>
                                <w:b/>
                                <w:sz w:val="18"/>
                              </w:rPr>
                            </w:pPr>
                            <w:r w:rsidRPr="003E44F3">
                              <w:rPr>
                                <w:rFonts w:ascii="Times New Roman" w:hAnsi="Times New Roman" w:cs="Times New Roman"/>
                                <w:b/>
                                <w:sz w:val="18"/>
                                <w:lang w:val="tt-RU"/>
                              </w:rPr>
                              <w:t>Телефон</w:t>
                            </w:r>
                            <w:r w:rsidRPr="003E44F3">
                              <w:rPr>
                                <w:rFonts w:ascii="Times New Roman" w:hAnsi="Times New Roman" w:cs="Times New Roman"/>
                                <w:b/>
                                <w:sz w:val="18"/>
                              </w:rPr>
                              <w:t xml:space="preserve">: 89178507495 </w:t>
                            </w:r>
                            <w:r w:rsidRPr="003E44F3">
                              <w:rPr>
                                <w:rFonts w:ascii="Times New Roman" w:hAnsi="Times New Roman" w:cs="Times New Roman"/>
                                <w:b/>
                                <w:sz w:val="18"/>
                                <w:lang w:val="en-US"/>
                              </w:rPr>
                              <w:t>e</w:t>
                            </w:r>
                            <w:r w:rsidRPr="003E44F3">
                              <w:rPr>
                                <w:rFonts w:ascii="Times New Roman" w:hAnsi="Times New Roman" w:cs="Times New Roman"/>
                                <w:b/>
                                <w:sz w:val="18"/>
                              </w:rPr>
                              <w:t>-</w:t>
                            </w:r>
                            <w:r w:rsidRPr="003E44F3">
                              <w:rPr>
                                <w:rFonts w:ascii="Times New Roman" w:hAnsi="Times New Roman" w:cs="Times New Roman"/>
                                <w:b/>
                                <w:sz w:val="18"/>
                                <w:lang w:val="en-US"/>
                              </w:rPr>
                              <w:t>mail</w:t>
                            </w:r>
                            <w:r w:rsidRPr="003E44F3">
                              <w:rPr>
                                <w:rFonts w:ascii="Times New Roman" w:hAnsi="Times New Roman" w:cs="Times New Roman"/>
                                <w:b/>
                                <w:sz w:val="18"/>
                              </w:rPr>
                              <w:t xml:space="preserve">: </w:t>
                            </w:r>
                            <w:r w:rsidRPr="003E44F3">
                              <w:rPr>
                                <w:rFonts w:ascii="Times New Roman" w:hAnsi="Times New Roman" w:cs="Times New Roman"/>
                                <w:b/>
                                <w:sz w:val="18"/>
                                <w:lang w:val="en-US"/>
                              </w:rPr>
                              <w:t>dsnkishit</w:t>
                            </w:r>
                            <w:r w:rsidRPr="003E44F3">
                              <w:rPr>
                                <w:rFonts w:ascii="Times New Roman" w:hAnsi="Times New Roman" w:cs="Times New Roman"/>
                                <w:b/>
                                <w:sz w:val="18"/>
                              </w:rPr>
                              <w:t>.</w:t>
                            </w:r>
                            <w:r w:rsidRPr="003E44F3">
                              <w:rPr>
                                <w:rFonts w:ascii="Times New Roman" w:hAnsi="Times New Roman" w:cs="Times New Roman"/>
                                <w:b/>
                                <w:sz w:val="18"/>
                                <w:lang w:val="en-US"/>
                              </w:rPr>
                              <w:t>arsk</w:t>
                            </w:r>
                            <w:r w:rsidRPr="003E44F3">
                              <w:rPr>
                                <w:rFonts w:ascii="Times New Roman" w:hAnsi="Times New Roman" w:cs="Times New Roman"/>
                                <w:b/>
                                <w:sz w:val="18"/>
                              </w:rPr>
                              <w:t>@</w:t>
                            </w:r>
                            <w:r w:rsidRPr="003E44F3">
                              <w:rPr>
                                <w:rFonts w:ascii="Times New Roman" w:hAnsi="Times New Roman" w:cs="Times New Roman"/>
                                <w:b/>
                                <w:sz w:val="18"/>
                                <w:lang w:val="en-US"/>
                              </w:rPr>
                              <w:t>tatar</w:t>
                            </w:r>
                            <w:r w:rsidRPr="003E44F3">
                              <w:rPr>
                                <w:rFonts w:ascii="Times New Roman" w:hAnsi="Times New Roman" w:cs="Times New Roman"/>
                                <w:b/>
                                <w:sz w:val="18"/>
                              </w:rPr>
                              <w:t>.</w:t>
                            </w:r>
                            <w:r w:rsidRPr="003E44F3">
                              <w:rPr>
                                <w:rFonts w:ascii="Times New Roman" w:hAnsi="Times New Roman" w:cs="Times New Roman"/>
                                <w:b/>
                                <w:sz w:val="18"/>
                                <w:lang w:val="en-US"/>
                              </w:rPr>
                              <w:t>ru</w:t>
                            </w:r>
                          </w:p>
                          <w:p w:rsidR="003E44F3" w:rsidRDefault="003E44F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87.85pt;margin-top:1.45pt;width:149.85pt;height:10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">
                <v:textbox>
                  <w:txbxContent>
                    <w:p w:rsidR="003E44F3" w:rsidRPr="003E44F3" w:rsidRDefault="003E44F3" w:rsidP="003E44F3">
                      <w:pPr>
                        <w:tabs>
                          <w:tab w:val="left" w:pos="5889"/>
                        </w:tabs>
                        <w:spacing w:after="0" w:line="240" w:lineRule="auto"/>
                        <w:jc w:val="center"/>
                        <w:rPr>
                          <w:rFonts w:ascii="Times New Roman" w:hAnsi="Times New Roman" w:cs="Times New Roman"/>
                          <w:b/>
                          <w:sz w:val="18"/>
                          <w:lang w:val="tt-RU"/>
                        </w:rPr>
                      </w:pPr>
                      <w:r w:rsidRPr="003E44F3">
                        <w:rPr>
                          <w:rFonts w:ascii="Times New Roman" w:hAnsi="Times New Roman" w:cs="Times New Roman"/>
                          <w:b/>
                          <w:sz w:val="18"/>
                          <w:lang w:val="tt-RU"/>
                        </w:rPr>
                        <w:t>Мөдир: Шайхетдинова Энҗе Галиәхмәт кызы, тәрбияче: Садыйкова Зөлфия Вильсур кызы</w:t>
                      </w:r>
                    </w:p>
                    <w:p w:rsidR="003E44F3" w:rsidRPr="003E44F3" w:rsidRDefault="003E44F3" w:rsidP="003E44F3">
                      <w:pPr>
                        <w:tabs>
                          <w:tab w:val="left" w:pos="5889"/>
                        </w:tabs>
                        <w:spacing w:after="0" w:line="240" w:lineRule="auto"/>
                        <w:jc w:val="center"/>
                        <w:rPr>
                          <w:rFonts w:ascii="Times New Roman" w:hAnsi="Times New Roman" w:cs="Times New Roman"/>
                          <w:b/>
                          <w:sz w:val="18"/>
                          <w:lang w:val="tt-RU"/>
                        </w:rPr>
                      </w:pPr>
                      <w:r w:rsidRPr="003E44F3">
                        <w:rPr>
                          <w:rFonts w:ascii="Times New Roman" w:hAnsi="Times New Roman" w:cs="Times New Roman"/>
                          <w:b/>
                          <w:sz w:val="18"/>
                          <w:lang w:val="tt-RU"/>
                        </w:rPr>
                        <w:t>Адрес: 422034 РТ, Арча районы,  Яңа Кишет авылы Яңа урамы, 1нче йорт</w:t>
                      </w:r>
                    </w:p>
                    <w:p w:rsidR="003E44F3" w:rsidRPr="003E44F3" w:rsidRDefault="003E44F3" w:rsidP="003E44F3">
                      <w:pPr>
                        <w:tabs>
                          <w:tab w:val="left" w:pos="5889"/>
                        </w:tabs>
                        <w:spacing w:after="0" w:line="240" w:lineRule="auto"/>
                        <w:jc w:val="center"/>
                        <w:rPr>
                          <w:rFonts w:ascii="Times New Roman" w:hAnsi="Times New Roman" w:cs="Times New Roman"/>
                          <w:b/>
                          <w:sz w:val="18"/>
                        </w:rPr>
                      </w:pPr>
                      <w:r w:rsidRPr="003E44F3">
                        <w:rPr>
                          <w:rFonts w:ascii="Times New Roman" w:hAnsi="Times New Roman" w:cs="Times New Roman"/>
                          <w:b/>
                          <w:sz w:val="18"/>
                          <w:lang w:val="tt-RU"/>
                        </w:rPr>
                        <w:t>Телефон</w:t>
                      </w:r>
                      <w:r w:rsidRPr="003E44F3">
                        <w:rPr>
                          <w:rFonts w:ascii="Times New Roman" w:hAnsi="Times New Roman" w:cs="Times New Roman"/>
                          <w:b/>
                          <w:sz w:val="18"/>
                        </w:rPr>
                        <w:t xml:space="preserve">: 89178507495 </w:t>
                      </w:r>
                      <w:r w:rsidRPr="003E44F3">
                        <w:rPr>
                          <w:rFonts w:ascii="Times New Roman" w:hAnsi="Times New Roman" w:cs="Times New Roman"/>
                          <w:b/>
                          <w:sz w:val="18"/>
                          <w:lang w:val="en-US"/>
                        </w:rPr>
                        <w:t>e</w:t>
                      </w:r>
                      <w:r w:rsidRPr="003E44F3">
                        <w:rPr>
                          <w:rFonts w:ascii="Times New Roman" w:hAnsi="Times New Roman" w:cs="Times New Roman"/>
                          <w:b/>
                          <w:sz w:val="18"/>
                        </w:rPr>
                        <w:t>-</w:t>
                      </w:r>
                      <w:r w:rsidRPr="003E44F3">
                        <w:rPr>
                          <w:rFonts w:ascii="Times New Roman" w:hAnsi="Times New Roman" w:cs="Times New Roman"/>
                          <w:b/>
                          <w:sz w:val="18"/>
                          <w:lang w:val="en-US"/>
                        </w:rPr>
                        <w:t>mail</w:t>
                      </w:r>
                      <w:r w:rsidRPr="003E44F3">
                        <w:rPr>
                          <w:rFonts w:ascii="Times New Roman" w:hAnsi="Times New Roman" w:cs="Times New Roman"/>
                          <w:b/>
                          <w:sz w:val="18"/>
                        </w:rPr>
                        <w:t xml:space="preserve">: </w:t>
                      </w:r>
                      <w:r w:rsidRPr="003E44F3">
                        <w:rPr>
                          <w:rFonts w:ascii="Times New Roman" w:hAnsi="Times New Roman" w:cs="Times New Roman"/>
                          <w:b/>
                          <w:sz w:val="18"/>
                          <w:lang w:val="en-US"/>
                        </w:rPr>
                        <w:t>dsnkishit</w:t>
                      </w:r>
                      <w:r w:rsidRPr="003E44F3">
                        <w:rPr>
                          <w:rFonts w:ascii="Times New Roman" w:hAnsi="Times New Roman" w:cs="Times New Roman"/>
                          <w:b/>
                          <w:sz w:val="18"/>
                        </w:rPr>
                        <w:t>.</w:t>
                      </w:r>
                      <w:r w:rsidRPr="003E44F3">
                        <w:rPr>
                          <w:rFonts w:ascii="Times New Roman" w:hAnsi="Times New Roman" w:cs="Times New Roman"/>
                          <w:b/>
                          <w:sz w:val="18"/>
                          <w:lang w:val="en-US"/>
                        </w:rPr>
                        <w:t>arsk</w:t>
                      </w:r>
                      <w:r w:rsidRPr="003E44F3">
                        <w:rPr>
                          <w:rFonts w:ascii="Times New Roman" w:hAnsi="Times New Roman" w:cs="Times New Roman"/>
                          <w:b/>
                          <w:sz w:val="18"/>
                        </w:rPr>
                        <w:t>@</w:t>
                      </w:r>
                      <w:r w:rsidRPr="003E44F3">
                        <w:rPr>
                          <w:rFonts w:ascii="Times New Roman" w:hAnsi="Times New Roman" w:cs="Times New Roman"/>
                          <w:b/>
                          <w:sz w:val="18"/>
                          <w:lang w:val="en-US"/>
                        </w:rPr>
                        <w:t>tatar</w:t>
                      </w:r>
                      <w:r w:rsidRPr="003E44F3">
                        <w:rPr>
                          <w:rFonts w:ascii="Times New Roman" w:hAnsi="Times New Roman" w:cs="Times New Roman"/>
                          <w:b/>
                          <w:sz w:val="18"/>
                        </w:rPr>
                        <w:t>.</w:t>
                      </w:r>
                      <w:r w:rsidRPr="003E44F3">
                        <w:rPr>
                          <w:rFonts w:ascii="Times New Roman" w:hAnsi="Times New Roman" w:cs="Times New Roman"/>
                          <w:b/>
                          <w:sz w:val="18"/>
                          <w:lang w:val="en-US"/>
                        </w:rPr>
                        <w:t>ru</w:t>
                      </w:r>
                    </w:p>
                    <w:p w:rsidR="003E44F3" w:rsidRDefault="003E44F3"/>
                  </w:txbxContent>
                </v:textbox>
              </v:shape>
            </w:pict>
          </mc:Fallback>
        </mc:AlternateContent>
      </w:r>
      <w:r w:rsidR="00E74E3E">
        <w:rPr>
          <w:rFonts w:ascii="Times New Roman" w:hAnsi="Times New Roman" w:cs="Times New Roman"/>
          <w:noProof/>
          <w:sz w:val="24"/>
        </w:rPr>
        <w:drawing>
          <wp:inline distT="0" distB="0" distL="0" distR="0">
            <wp:extent cx="3068515" cy="1781908"/>
            <wp:effectExtent l="0" t="19050" r="93980" b="2794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74E3E" w:rsidRPr="00E74E3E" w:rsidRDefault="00E74E3E" w:rsidP="00E74E3E">
      <w:pPr>
        <w:rPr>
          <w:rFonts w:ascii="Times New Roman" w:hAnsi="Times New Roman" w:cs="Times New Roman"/>
          <w:sz w:val="24"/>
          <w:lang w:val="en-US"/>
        </w:rPr>
      </w:pPr>
    </w:p>
    <w:p w:rsidR="00E74E3E" w:rsidRPr="00E74E3E" w:rsidRDefault="00A21B04" w:rsidP="00E74E3E">
      <w:pPr>
        <w:tabs>
          <w:tab w:val="left" w:pos="1237"/>
        </w:tabs>
        <w:rPr>
          <w:rFonts w:ascii="Times New Roman" w:hAnsi="Times New Roman" w:cs="Times New Roman"/>
          <w:sz w:val="24"/>
          <w:lang w:val="en-US"/>
        </w:rPr>
      </w:pPr>
      <w:r>
        <w:rPr>
          <w:rFonts w:ascii="Times New Roman" w:hAnsi="Times New Roman" w:cs="Times New Roman"/>
          <w:noProof/>
          <w:sz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311265" cy="3540125"/>
            <wp:effectExtent l="19050" t="0" r="0" b="0"/>
            <wp:wrapSquare wrapText="bothSides"/>
            <wp:docPr id="3" name="Рисунок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2" cstate="print"/>
                    <a:stretch>
                      <a:fillRect/>
                    </a:stretch>
                  </pic:blipFill>
                  <pic:spPr>
                    <a:xfrm>
                      <a:off x="0" y="0"/>
                      <a:ext cx="6311265" cy="3540125"/>
                    </a:xfrm>
                    <a:prstGeom prst="rect">
                      <a:avLst/>
                    </a:prstGeom>
                  </pic:spPr>
                </pic:pic>
              </a:graphicData>
            </a:graphic>
          </wp:anchor>
        </w:drawing>
      </w:r>
    </w:p>
    <w:p w:rsidR="00E74E3E" w:rsidRDefault="00E74E3E" w:rsidP="00062F0E">
      <w:pPr>
        <w:tabs>
          <w:tab w:val="left" w:pos="1237"/>
        </w:tabs>
        <w:rPr>
          <w:rFonts w:ascii="Times New Roman" w:hAnsi="Times New Roman" w:cs="Times New Roman"/>
          <w:sz w:val="24"/>
          <w:lang w:val="en-US"/>
        </w:rPr>
      </w:pPr>
      <w:r>
        <w:rPr>
          <w:rFonts w:ascii="Times New Roman" w:hAnsi="Times New Roman" w:cs="Times New Roman"/>
          <w:sz w:val="24"/>
          <w:lang w:val="tt-RU"/>
        </w:rPr>
        <w:br w:type="textWrapping" w:clear="all"/>
      </w:r>
    </w:p>
    <w:p w:rsidR="00E74E3E" w:rsidRDefault="00E74E3E" w:rsidP="00E74E3E">
      <w:pPr>
        <w:tabs>
          <w:tab w:val="left" w:pos="1237"/>
        </w:tabs>
        <w:ind w:left="-709"/>
        <w:rPr>
          <w:rFonts w:ascii="Times New Roman" w:hAnsi="Times New Roman" w:cs="Times New Roman"/>
          <w:sz w:val="24"/>
          <w:lang w:val="en-US"/>
        </w:rPr>
      </w:pPr>
    </w:p>
    <w:p w:rsidR="00E74E3E" w:rsidRDefault="002301C8" w:rsidP="00062F0E">
      <w:pPr>
        <w:tabs>
          <w:tab w:val="left" w:pos="1237"/>
          <w:tab w:val="left" w:pos="6804"/>
          <w:tab w:val="left" w:pos="8931"/>
        </w:tabs>
        <w:ind w:left="-284" w:firstLine="142"/>
        <w:rPr>
          <w:rFonts w:ascii="Times New Roman" w:hAnsi="Times New Roman" w:cs="Times New Roman"/>
          <w:noProof/>
          <w:sz w:val="24"/>
          <w:lang w:val="tt-RU"/>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304165</wp:posOffset>
                </wp:positionH>
                <wp:positionV relativeFrom="paragraph">
                  <wp:posOffset>-227965</wp:posOffset>
                </wp:positionV>
                <wp:extent cx="5949315" cy="1086485"/>
                <wp:effectExtent l="34290" t="35560" r="36195" b="400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1086485"/>
                        </a:xfrm>
                        <a:prstGeom prst="horizontalScroll">
                          <a:avLst>
                            <a:gd name="adj" fmla="val 12500"/>
                          </a:avLst>
                        </a:prstGeom>
                        <a:solidFill>
                          <a:schemeClr val="lt1">
                            <a:lumMod val="100000"/>
                            <a:lumOff val="0"/>
                          </a:schemeClr>
                        </a:solidFill>
                        <a:ln w="63500">
                          <a:solidFill>
                            <a:schemeClr val="accent6">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B469C" w:rsidRPr="00170159" w:rsidRDefault="000B2CD9" w:rsidP="00062F0E">
                            <w:pPr>
                              <w:jc w:val="center"/>
                              <w:rPr>
                                <w:rFonts w:ascii="Times New Roman" w:hAnsi="Times New Roman" w:cs="Times New Roman"/>
                                <w:sz w:val="52"/>
                                <w:lang w:val="tt-RU"/>
                              </w:rPr>
                            </w:pPr>
                            <w:r>
                              <w:rPr>
                                <w:rFonts w:ascii="Times New Roman" w:hAnsi="Times New Roman" w:cs="Times New Roman"/>
                                <w:sz w:val="52"/>
                                <w:lang w:val="tt-RU"/>
                              </w:rPr>
                              <w:t>Бәйрәм белән!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7" type="#_x0000_t98" style="position:absolute;left:0;text-align:left;margin-left:23.95pt;margin-top:-17.95pt;width:468.45pt;height:8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" fillcolor="white [3201]" strokecolor="#f79646 [3209]" strokeweight="5pt">
                <v:shadow color="#868686"/>
                <v:textbox>
                  <w:txbxContent>
                    <w:p w:rsidR="003B469C" w:rsidRPr="00170159" w:rsidRDefault="000B2CD9" w:rsidP="00062F0E">
                      <w:pPr>
                        <w:jc w:val="center"/>
                        <w:rPr>
                          <w:rFonts w:ascii="Times New Roman" w:hAnsi="Times New Roman" w:cs="Times New Roman"/>
                          <w:sz w:val="52"/>
                          <w:lang w:val="tt-RU"/>
                        </w:rPr>
                      </w:pPr>
                      <w:r>
                        <w:rPr>
                          <w:rFonts w:ascii="Times New Roman" w:hAnsi="Times New Roman" w:cs="Times New Roman"/>
                          <w:sz w:val="52"/>
                          <w:lang w:val="tt-RU"/>
                        </w:rPr>
                        <w:t>Бәйрәм белән!</w:t>
                      </w:r>
                    </w:p>
                  </w:txbxContent>
                </v:textbox>
              </v:shape>
            </w:pict>
          </mc:Fallback>
        </mc:AlternateContent>
      </w:r>
    </w:p>
    <w:p w:rsidR="00630E93" w:rsidRPr="000B2CD9" w:rsidRDefault="002301C8" w:rsidP="000B2CD9">
      <w:pPr>
        <w:tabs>
          <w:tab w:val="left" w:pos="1237"/>
          <w:tab w:val="left" w:pos="2086"/>
        </w:tabs>
        <w:rPr>
          <w:rFonts w:ascii="Times New Roman" w:hAnsi="Times New Roman" w:cs="Times New Roman"/>
          <w:b/>
          <w:noProof/>
          <w:sz w:val="24"/>
          <w:lang w:val="tt-RU"/>
        </w:rPr>
      </w:pPr>
      <w:r>
        <w:rPr>
          <w:rFonts w:ascii="Times New Roman" w:hAnsi="Times New Roman" w:cs="Times New Roman"/>
          <w:noProof/>
          <w:sz w:val="24"/>
        </w:rPr>
        <mc:AlternateContent>
          <mc:Choice Requires="wps">
            <w:drawing>
              <wp:anchor distT="0" distB="0" distL="114300" distR="114300" simplePos="0" relativeHeight="251661312" behindDoc="0" locked="0" layoutInCell="0" allowOverlap="1">
                <wp:simplePos x="0" y="0"/>
                <wp:positionH relativeFrom="page">
                  <wp:posOffset>843915</wp:posOffset>
                </wp:positionH>
                <wp:positionV relativeFrom="page">
                  <wp:posOffset>1875790</wp:posOffset>
                </wp:positionV>
                <wp:extent cx="6014085" cy="8358505"/>
                <wp:effectExtent l="15240" t="8890" r="9525" b="2413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085" cy="835850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F92684" w:rsidRPr="00F92684" w:rsidRDefault="00F92684" w:rsidP="00F92684">
                            <w:pPr>
                              <w:pStyle w:val="a7"/>
                              <w:shd w:val="clear" w:color="auto" w:fill="FFFFFF"/>
                              <w:spacing w:before="0" w:beforeAutospacing="0" w:after="240" w:afterAutospacing="0"/>
                              <w:rPr>
                                <w:sz w:val="30"/>
                                <w:szCs w:val="30"/>
                              </w:rPr>
                            </w:pPr>
                            <w:r>
                              <w:rPr>
                                <w:rFonts w:ascii="Arial" w:hAnsi="Arial" w:cs="Arial"/>
                                <w:b/>
                                <w:bCs/>
                                <w:color w:val="404040"/>
                                <w:sz w:val="30"/>
                                <w:szCs w:val="30"/>
                              </w:rPr>
                              <w:t>«</w:t>
                            </w:r>
                            <w:r w:rsidRPr="00F92684">
                              <w:rPr>
                                <w:b/>
                                <w:bCs/>
                                <w:sz w:val="30"/>
                                <w:szCs w:val="30"/>
                              </w:rPr>
                              <w:t>Мәктәпкәчә яшьтәге балаларга патриотик тәрбия бирү</w:t>
                            </w:r>
                          </w:p>
                          <w:p w:rsidR="00F92684" w:rsidRPr="00F92684" w:rsidRDefault="00F92684" w:rsidP="00F92684">
                            <w:pPr>
                              <w:pStyle w:val="a7"/>
                              <w:shd w:val="clear" w:color="auto" w:fill="FFFFFF"/>
                              <w:spacing w:before="0" w:beforeAutospacing="0" w:after="240" w:afterAutospacing="0"/>
                              <w:rPr>
                                <w:sz w:val="30"/>
                                <w:szCs w:val="30"/>
                              </w:rPr>
                            </w:pPr>
                            <w:r w:rsidRPr="00F92684">
                              <w:rPr>
                                <w:b/>
                                <w:bCs/>
                                <w:sz w:val="30"/>
                                <w:szCs w:val="30"/>
                              </w:rPr>
                              <w:t>системасында заманча технологияләр»</w:t>
                            </w:r>
                          </w:p>
                          <w:p w:rsidR="00F92684" w:rsidRPr="00F92684" w:rsidRDefault="00F92684" w:rsidP="00F92684">
                            <w:pPr>
                              <w:pStyle w:val="a7"/>
                              <w:shd w:val="clear" w:color="auto" w:fill="FFFFFF"/>
                              <w:spacing w:before="0" w:beforeAutospacing="0" w:after="240" w:afterAutospacing="0"/>
                              <w:rPr>
                                <w:sz w:val="30"/>
                                <w:szCs w:val="30"/>
                              </w:rPr>
                            </w:pPr>
                            <w:r w:rsidRPr="00F92684">
                              <w:rPr>
                                <w:sz w:val="30"/>
                                <w:szCs w:val="30"/>
                              </w:rPr>
                              <w:t>Патриотизм хисе үз эчтәлеге буенча күпкырлы : бу туган җирләргә мәхәббәт тә, үз халкы өчен горурлык та, тирә-юньдәгеләр белән аерылгысызлык тойгысы да, үз иленең байлыгын саклап калу, арттыру теләге дә. Патриот булу - ул үзен Ватанның аерылгысыз өлеше итеп хис итү, аның мәнфәгатьләрен, кайгыртуын, кайгысын һәм шатлыгын күңелгә якын кабул итү, анда булган һәрнәрсә өчен үзенне җаваплы хис итү. Туган илгә, аның мәдәниятенә, тарихына, теленә мөнәсәбәт ата-анадан балаларга күчә.</w:t>
                            </w:r>
                          </w:p>
                          <w:p w:rsidR="00F92684" w:rsidRPr="00F92684" w:rsidRDefault="00F92684" w:rsidP="00F92684">
                            <w:pPr>
                              <w:pStyle w:val="a7"/>
                              <w:shd w:val="clear" w:color="auto" w:fill="FFFFFF"/>
                              <w:spacing w:before="0" w:beforeAutospacing="0" w:after="240" w:afterAutospacing="0"/>
                              <w:rPr>
                                <w:sz w:val="30"/>
                                <w:szCs w:val="30"/>
                              </w:rPr>
                            </w:pPr>
                            <w:r w:rsidRPr="00F92684">
                              <w:rPr>
                                <w:b/>
                                <w:bCs/>
                                <w:sz w:val="30"/>
                                <w:szCs w:val="30"/>
                              </w:rPr>
                              <w:t>Баланы патриотик тәрбияләү</w:t>
                            </w:r>
                            <w:r w:rsidRPr="00F92684">
                              <w:rPr>
                                <w:sz w:val="30"/>
                                <w:szCs w:val="30"/>
                              </w:rPr>
                              <w:t>-булачакгражданны формалаштыруның нигезе. Хәзерге вакытта патриотизм тәрбияләү бурычы бик катлаулы. Билгеле бер нәтиҗәгә ирешү өчен балага, аның эмоциональ һәм әхлакый өлкәләренә тәэсир итүнең традицион булмаган ысулларын табарга кирәк. Өстәвенә, балага кызыксыз булып күренмәгән, артык үгет-нәсыйхәт бирүче, ә табигый һәм гармонияле рәвештә аның дөньяга карашын әхлакый эчтәлек белән тутырган, тирә-юньдәге чынбарлыкның яңа, элек билгеле булмаган яки балага аңлашылмаган якларын ачучы ысуллар.</w:t>
                            </w:r>
                          </w:p>
                          <w:p w:rsidR="00F92684" w:rsidRPr="00F92684" w:rsidRDefault="00F92684" w:rsidP="00F92684">
                            <w:pPr>
                              <w:pStyle w:val="a7"/>
                              <w:shd w:val="clear" w:color="auto" w:fill="FFFFFF"/>
                              <w:spacing w:before="0" w:beforeAutospacing="0" w:after="240" w:afterAutospacing="0"/>
                              <w:rPr>
                                <w:sz w:val="30"/>
                                <w:szCs w:val="30"/>
                              </w:rPr>
                            </w:pPr>
                            <w:r w:rsidRPr="00F92684">
                              <w:rPr>
                                <w:b/>
                                <w:bCs/>
                                <w:sz w:val="30"/>
                                <w:szCs w:val="30"/>
                              </w:rPr>
                              <w:t>Балачак</w:t>
                            </w:r>
                            <w:r w:rsidRPr="00F92684">
                              <w:rPr>
                                <w:sz w:val="30"/>
                                <w:szCs w:val="30"/>
                              </w:rPr>
                              <w:t> улдөньяны көн саен ачу. Бу ачыш, беренче чиратта, кеше һәм Ватанны танып белү булсын, балаларның акылына һәм йөрәгенә чын кешенең матурлыгы, бөеклеге һәм үз Ватаны өчен бернәрсә белән дә чагыштырмаслык горурлык керсен. Патриотизмның беренче хисләре. Алар балалар өчен бармы? Мәктәпкәчә яшьтәге балаларга гаиләгә, туган якка, кечкенә ватанына мәхәббәт хисе бирелә. Ә бу-танып белүдә туа торган, ә максатчан тәрбия процессында формалаша торган патриотизмның башы.</w:t>
                            </w:r>
                          </w:p>
                          <w:p w:rsidR="003B469C" w:rsidRPr="00F92684" w:rsidRDefault="003B469C" w:rsidP="00F92684">
                            <w:pPr>
                              <w:rPr>
                                <w:szCs w:val="27"/>
                              </w:rPr>
                            </w:pPr>
                          </w:p>
                        </w:txbxContent>
                      </wps:txbx>
                      <wps:bodyPr rot="0" vert="horz" wrap="square" lIns="228600" tIns="228600" rIns="22860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66.45pt;margin-top:147.7pt;width:473.55pt;height:658.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" o:allowincell="f" fillcolor="#fabf8f [1945]" strokecolor="#f79646 [3209]" strokeweight="1pt">
                <v:fill color2="#f79646 [3209]" focus="50%" type="gradient"/>
                <v:shadow on="t" color="#974706 [1609]" offset="1pt"/>
                <v:textbox inset="18pt,18pt,18pt,18pt">
                  <w:txbxContent>
                    <w:p w:rsidR="00F92684" w:rsidRPr="00F92684" w:rsidRDefault="00F92684" w:rsidP="00F92684">
                      <w:pPr>
                        <w:pStyle w:val="a7"/>
                        <w:shd w:val="clear" w:color="auto" w:fill="FFFFFF"/>
                        <w:spacing w:before="0" w:beforeAutospacing="0" w:after="240" w:afterAutospacing="0"/>
                        <w:rPr>
                          <w:sz w:val="30"/>
                          <w:szCs w:val="30"/>
                        </w:rPr>
                      </w:pPr>
                      <w:r>
                        <w:rPr>
                          <w:rFonts w:ascii="Arial" w:hAnsi="Arial" w:cs="Arial"/>
                          <w:b/>
                          <w:bCs/>
                          <w:color w:val="404040"/>
                          <w:sz w:val="30"/>
                          <w:szCs w:val="30"/>
                        </w:rPr>
                        <w:t>«</w:t>
                      </w:r>
                      <w:r w:rsidRPr="00F92684">
                        <w:rPr>
                          <w:b/>
                          <w:bCs/>
                          <w:sz w:val="30"/>
                          <w:szCs w:val="30"/>
                        </w:rPr>
                        <w:t>Мәктәпкәчә яшьтәге балаларга патриотик тәрбия бирү</w:t>
                      </w:r>
                    </w:p>
                    <w:p w:rsidR="00F92684" w:rsidRPr="00F92684" w:rsidRDefault="00F92684" w:rsidP="00F92684">
                      <w:pPr>
                        <w:pStyle w:val="a7"/>
                        <w:shd w:val="clear" w:color="auto" w:fill="FFFFFF"/>
                        <w:spacing w:before="0" w:beforeAutospacing="0" w:after="240" w:afterAutospacing="0"/>
                        <w:rPr>
                          <w:sz w:val="30"/>
                          <w:szCs w:val="30"/>
                        </w:rPr>
                      </w:pPr>
                      <w:r w:rsidRPr="00F92684">
                        <w:rPr>
                          <w:b/>
                          <w:bCs/>
                          <w:sz w:val="30"/>
                          <w:szCs w:val="30"/>
                        </w:rPr>
                        <w:t>системасында заманча технологияләр»</w:t>
                      </w:r>
                    </w:p>
                    <w:p w:rsidR="00F92684" w:rsidRPr="00F92684" w:rsidRDefault="00F92684" w:rsidP="00F92684">
                      <w:pPr>
                        <w:pStyle w:val="a7"/>
                        <w:shd w:val="clear" w:color="auto" w:fill="FFFFFF"/>
                        <w:spacing w:before="0" w:beforeAutospacing="0" w:after="240" w:afterAutospacing="0"/>
                        <w:rPr>
                          <w:sz w:val="30"/>
                          <w:szCs w:val="30"/>
                        </w:rPr>
                      </w:pPr>
                      <w:r w:rsidRPr="00F92684">
                        <w:rPr>
                          <w:sz w:val="30"/>
                          <w:szCs w:val="30"/>
                        </w:rPr>
                        <w:t>Патриотизм хисе үз эчтәлеге буенча күпкырлы : бу туган җирләргә мәхәббәт тә, үз халкы өчен горурлык та, тирә-юньдәгеләр белән аерылгысызлык тойгысы да, үз иленең байлыгын саклап калу, арттыру теләге дә. Патриот булу - ул үзен Ватанның аерылгысыз өлеше итеп хис итү, аның мәнфәгатьләрен, кайгыртуын, кайгысын һәм шатлыгын күңелгә якын кабул итү, анда булган һәрнәрсә өчен үзенне җаваплы хис итү. Туган илгә, аның мәдәниятенә, тарихына, теленә мөнәсәбәт ата-анадан балаларга күчә.</w:t>
                      </w:r>
                    </w:p>
                    <w:p w:rsidR="00F92684" w:rsidRPr="00F92684" w:rsidRDefault="00F92684" w:rsidP="00F92684">
                      <w:pPr>
                        <w:pStyle w:val="a7"/>
                        <w:shd w:val="clear" w:color="auto" w:fill="FFFFFF"/>
                        <w:spacing w:before="0" w:beforeAutospacing="0" w:after="240" w:afterAutospacing="0"/>
                        <w:rPr>
                          <w:sz w:val="30"/>
                          <w:szCs w:val="30"/>
                        </w:rPr>
                      </w:pPr>
                      <w:r w:rsidRPr="00F92684">
                        <w:rPr>
                          <w:b/>
                          <w:bCs/>
                          <w:sz w:val="30"/>
                          <w:szCs w:val="30"/>
                        </w:rPr>
                        <w:t>Баланы патриотик тәрбияләү</w:t>
                      </w:r>
                      <w:r w:rsidRPr="00F92684">
                        <w:rPr>
                          <w:sz w:val="30"/>
                          <w:szCs w:val="30"/>
                        </w:rPr>
                        <w:t>-булачакгражданны формалаштыруның нигезе. Хәзерге вакытта патриотизм тәрбияләү бурычы бик катлаулы. Билгеле бер нәтиҗәгә ирешү өчен балага, аның эмоциональ һәм әхлакый өлкәләренә тәэсир итүнең традицион булмаган ысулларын табарга кирәк. Өстәвенә, балага кызыксыз булып күренмәгән, артык үгет-нәсыйхәт бирүче, ә табигый һәм гармонияле рәвештә аның дөньяга карашын әхлакый эчтәлек белән тутырган, тирә-юньдәге чынбарлыкның яңа, элек билгеле булмаган яки балага аңлашылмаган якларын ачучы ысуллар.</w:t>
                      </w:r>
                    </w:p>
                    <w:p w:rsidR="00F92684" w:rsidRPr="00F92684" w:rsidRDefault="00F92684" w:rsidP="00F92684">
                      <w:pPr>
                        <w:pStyle w:val="a7"/>
                        <w:shd w:val="clear" w:color="auto" w:fill="FFFFFF"/>
                        <w:spacing w:before="0" w:beforeAutospacing="0" w:after="240" w:afterAutospacing="0"/>
                        <w:rPr>
                          <w:sz w:val="30"/>
                          <w:szCs w:val="30"/>
                        </w:rPr>
                      </w:pPr>
                      <w:r w:rsidRPr="00F92684">
                        <w:rPr>
                          <w:b/>
                          <w:bCs/>
                          <w:sz w:val="30"/>
                          <w:szCs w:val="30"/>
                        </w:rPr>
                        <w:t>Балачак</w:t>
                      </w:r>
                      <w:r w:rsidRPr="00F92684">
                        <w:rPr>
                          <w:sz w:val="30"/>
                          <w:szCs w:val="30"/>
                        </w:rPr>
                        <w:t> улдөньяны көн саен ачу. Бу ачыш, беренче чиратта, кеше һәм Ватанны танып белү булсын, балаларның акылына һәм йөрәгенә чын кешенең матурлыгы, бөеклеге һәм үз Ватаны өчен бернәрсә белән дә чагыштырмаслык горурлык керсен. Патриотизмның беренче хисләре. Алар балалар өчен бармы? Мәктәпкәчә яшьтәге балаларга гаиләгә, туган якка, кечкенә ватанына мәхәббәт хисе бирелә. Ә бу-танып белүдә туа торган, ә максатчан тәрбия процессында формалаша торган патриотизмның башы.</w:t>
                      </w:r>
                    </w:p>
                    <w:p w:rsidR="003B469C" w:rsidRPr="00F92684" w:rsidRDefault="003B469C" w:rsidP="00F92684">
                      <w:pPr>
                        <w:rPr>
                          <w:szCs w:val="27"/>
                        </w:rPr>
                      </w:pPr>
                    </w:p>
                  </w:txbxContent>
                </v:textbox>
                <w10:wrap type="square" anchorx="page" anchory="page"/>
              </v:shape>
            </w:pict>
          </mc:Fallback>
        </mc:AlternateContent>
      </w:r>
    </w:p>
    <w:p w:rsidR="000B2CD9" w:rsidRDefault="009A5A5A" w:rsidP="000B2CD9">
      <w:pPr>
        <w:tabs>
          <w:tab w:val="left" w:pos="1237"/>
        </w:tabs>
        <w:jc w:val="center"/>
        <w:rPr>
          <w:rFonts w:ascii="Times New Roman" w:hAnsi="Times New Roman" w:cs="Times New Roman"/>
          <w:sz w:val="24"/>
          <w:lang w:val="tt-RU"/>
        </w:rPr>
      </w:pPr>
      <w:r>
        <w:rPr>
          <w:rFonts w:ascii="Times New Roman" w:hAnsi="Times New Roman" w:cs="Times New Roman"/>
          <w:noProof/>
          <w:sz w:val="24"/>
        </w:rPr>
        <w:lastRenderedPageBreak/>
        <w:drawing>
          <wp:inline distT="0" distB="0" distL="0" distR="0">
            <wp:extent cx="4958977" cy="3012831"/>
            <wp:effectExtent l="19050" t="0" r="0" b="0"/>
            <wp:docPr id="1" name="Рисунок 2" descr="C:\Users\Ранил\Desktop\IMG_20251226_083532_344@188307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нил\Desktop\IMG_20251226_083532_344@1883074133.jpg"/>
                    <pic:cNvPicPr>
                      <a:picLocks noChangeAspect="1" noChangeArrowheads="1"/>
                    </pic:cNvPicPr>
                  </pic:nvPicPr>
                  <pic:blipFill>
                    <a:blip r:embed="rId13" cstate="print"/>
                    <a:srcRect/>
                    <a:stretch>
                      <a:fillRect/>
                    </a:stretch>
                  </pic:blipFill>
                  <pic:spPr bwMode="auto">
                    <a:xfrm>
                      <a:off x="0" y="0"/>
                      <a:ext cx="4958715" cy="3012672"/>
                    </a:xfrm>
                    <a:prstGeom prst="rect">
                      <a:avLst/>
                    </a:prstGeom>
                    <a:noFill/>
                    <a:ln w="9525">
                      <a:noFill/>
                      <a:miter lim="800000"/>
                      <a:headEnd/>
                      <a:tailEnd/>
                    </a:ln>
                  </pic:spPr>
                </pic:pic>
              </a:graphicData>
            </a:graphic>
          </wp:inline>
        </w:drawing>
      </w:r>
      <w:r>
        <w:rPr>
          <w:rFonts w:ascii="Times New Roman" w:hAnsi="Times New Roman" w:cs="Times New Roman"/>
          <w:noProof/>
          <w:sz w:val="24"/>
        </w:rPr>
        <w:drawing>
          <wp:inline distT="0" distB="0" distL="0" distR="0">
            <wp:extent cx="4958975" cy="2543908"/>
            <wp:effectExtent l="19050" t="0" r="0" b="0"/>
            <wp:docPr id="6" name="Рисунок 3" descr="C:\Users\Ранил\Desktop\IMG_20251226_083541_380@-690129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нил\Desktop\IMG_20251226_083541_380@-690129685.jpg"/>
                    <pic:cNvPicPr>
                      <a:picLocks noChangeAspect="1" noChangeArrowheads="1"/>
                    </pic:cNvPicPr>
                  </pic:nvPicPr>
                  <pic:blipFill>
                    <a:blip r:embed="rId14" cstate="print"/>
                    <a:srcRect/>
                    <a:stretch>
                      <a:fillRect/>
                    </a:stretch>
                  </pic:blipFill>
                  <pic:spPr bwMode="auto">
                    <a:xfrm>
                      <a:off x="0" y="0"/>
                      <a:ext cx="4958715" cy="2543775"/>
                    </a:xfrm>
                    <a:prstGeom prst="rect">
                      <a:avLst/>
                    </a:prstGeom>
                    <a:noFill/>
                    <a:ln w="9525">
                      <a:noFill/>
                      <a:miter lim="800000"/>
                      <a:headEnd/>
                      <a:tailEnd/>
                    </a:ln>
                  </pic:spPr>
                </pic:pic>
              </a:graphicData>
            </a:graphic>
          </wp:inline>
        </w:drawing>
      </w:r>
      <w:r>
        <w:rPr>
          <w:rFonts w:ascii="Times New Roman" w:hAnsi="Times New Roman" w:cs="Times New Roman"/>
          <w:noProof/>
          <w:sz w:val="24"/>
        </w:rPr>
        <w:drawing>
          <wp:inline distT="0" distB="0" distL="0" distR="0">
            <wp:extent cx="3310303" cy="3481753"/>
            <wp:effectExtent l="19050" t="0" r="4397" b="0"/>
            <wp:docPr id="10" name="Рисунок 4" descr="C:\Users\Ранил\Desktop\IMG_20251226_083547_507@-1392483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нил\Desktop\IMG_20251226_083547_507@-1392483070.jpg"/>
                    <pic:cNvPicPr>
                      <a:picLocks noChangeAspect="1" noChangeArrowheads="1"/>
                    </pic:cNvPicPr>
                  </pic:nvPicPr>
                  <pic:blipFill>
                    <a:blip r:embed="rId15" cstate="print"/>
                    <a:srcRect/>
                    <a:stretch>
                      <a:fillRect/>
                    </a:stretch>
                  </pic:blipFill>
                  <pic:spPr bwMode="auto">
                    <a:xfrm>
                      <a:off x="0" y="0"/>
                      <a:ext cx="3310206" cy="3481651"/>
                    </a:xfrm>
                    <a:prstGeom prst="rect">
                      <a:avLst/>
                    </a:prstGeom>
                    <a:noFill/>
                    <a:ln w="9525">
                      <a:noFill/>
                      <a:miter lim="800000"/>
                      <a:headEnd/>
                      <a:tailEnd/>
                    </a:ln>
                  </pic:spPr>
                </pic:pic>
              </a:graphicData>
            </a:graphic>
          </wp:inline>
        </w:drawing>
      </w:r>
      <w:r>
        <w:rPr>
          <w:rFonts w:ascii="Times New Roman" w:hAnsi="Times New Roman" w:cs="Times New Roman"/>
          <w:noProof/>
          <w:sz w:val="24"/>
        </w:rPr>
        <w:drawing>
          <wp:inline distT="0" distB="0" distL="0" distR="0">
            <wp:extent cx="4958715" cy="3716020"/>
            <wp:effectExtent l="19050" t="0" r="0" b="0"/>
            <wp:docPr id="11" name="Рисунок 5" descr="C:\Users\Ранил\Desktop\IMG_20251226_083558_587@1127549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нил\Desktop\IMG_20251226_083558_587@1127549466.jpg"/>
                    <pic:cNvPicPr>
                      <a:picLocks noChangeAspect="1" noChangeArrowheads="1"/>
                    </pic:cNvPicPr>
                  </pic:nvPicPr>
                  <pic:blipFill>
                    <a:blip r:embed="rId16" cstate="print"/>
                    <a:srcRect/>
                    <a:stretch>
                      <a:fillRect/>
                    </a:stretch>
                  </pic:blipFill>
                  <pic:spPr bwMode="auto">
                    <a:xfrm>
                      <a:off x="0" y="0"/>
                      <a:ext cx="4958715" cy="3716020"/>
                    </a:xfrm>
                    <a:prstGeom prst="rect">
                      <a:avLst/>
                    </a:prstGeom>
                    <a:noFill/>
                    <a:ln w="9525">
                      <a:noFill/>
                      <a:miter lim="800000"/>
                      <a:headEnd/>
                      <a:tailEnd/>
                    </a:ln>
                  </pic:spPr>
                </pic:pic>
              </a:graphicData>
            </a:graphic>
          </wp:inline>
        </w:drawing>
      </w:r>
      <w:r>
        <w:rPr>
          <w:rFonts w:ascii="Times New Roman" w:hAnsi="Times New Roman" w:cs="Times New Roman"/>
          <w:noProof/>
          <w:sz w:val="24"/>
        </w:rPr>
        <w:drawing>
          <wp:inline distT="0" distB="0" distL="0" distR="0">
            <wp:extent cx="4958715" cy="3716020"/>
            <wp:effectExtent l="19050" t="0" r="0" b="0"/>
            <wp:docPr id="13" name="Рисунок 6" descr="C:\Users\Ранил\Desktop\IMG_20251226_083700_966@-712186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нил\Desktop\IMG_20251226_083700_966@-712186306.jpg"/>
                    <pic:cNvPicPr>
                      <a:picLocks noChangeAspect="1" noChangeArrowheads="1"/>
                    </pic:cNvPicPr>
                  </pic:nvPicPr>
                  <pic:blipFill>
                    <a:blip r:embed="rId17" cstate="print"/>
                    <a:srcRect/>
                    <a:stretch>
                      <a:fillRect/>
                    </a:stretch>
                  </pic:blipFill>
                  <pic:spPr bwMode="auto">
                    <a:xfrm>
                      <a:off x="0" y="0"/>
                      <a:ext cx="4958715" cy="3716020"/>
                    </a:xfrm>
                    <a:prstGeom prst="rect">
                      <a:avLst/>
                    </a:prstGeom>
                    <a:noFill/>
                    <a:ln w="9525">
                      <a:noFill/>
                      <a:miter lim="800000"/>
                      <a:headEnd/>
                      <a:tailEnd/>
                    </a:ln>
                  </pic:spPr>
                </pic:pic>
              </a:graphicData>
            </a:graphic>
          </wp:inline>
        </w:drawing>
      </w:r>
    </w:p>
    <w:p w:rsidR="000B2CD9" w:rsidRDefault="000B2CD9" w:rsidP="000B2CD9">
      <w:pPr>
        <w:tabs>
          <w:tab w:val="left" w:pos="1237"/>
        </w:tabs>
        <w:jc w:val="center"/>
        <w:rPr>
          <w:rFonts w:ascii="Times New Roman" w:hAnsi="Times New Roman" w:cs="Times New Roman"/>
          <w:sz w:val="24"/>
          <w:lang w:val="tt-RU"/>
        </w:rPr>
      </w:pPr>
    </w:p>
    <w:p w:rsidR="000B2CD9" w:rsidRDefault="000B2CD9" w:rsidP="000B2CD9">
      <w:pPr>
        <w:tabs>
          <w:tab w:val="left" w:pos="1237"/>
        </w:tabs>
        <w:jc w:val="center"/>
        <w:rPr>
          <w:rFonts w:ascii="Times New Roman" w:hAnsi="Times New Roman" w:cs="Times New Roman"/>
          <w:sz w:val="24"/>
          <w:lang w:val="tt-RU"/>
        </w:rPr>
      </w:pPr>
    </w:p>
    <w:p w:rsidR="000B2CD9" w:rsidRDefault="000B2CD9"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9A5A5A">
      <w:pPr>
        <w:tabs>
          <w:tab w:val="left" w:pos="1237"/>
        </w:tabs>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D450B5" w:rsidRDefault="00D450B5" w:rsidP="00D450B5">
      <w:pPr>
        <w:tabs>
          <w:tab w:val="left" w:pos="1237"/>
        </w:tabs>
        <w:jc w:val="center"/>
        <w:rPr>
          <w:rFonts w:ascii="Times New Roman" w:hAnsi="Times New Roman" w:cs="Times New Roman"/>
          <w:sz w:val="24"/>
          <w:lang w:val="tt-RU"/>
        </w:rPr>
      </w:pPr>
    </w:p>
    <w:p w:rsidR="006A137C" w:rsidRDefault="006A137C" w:rsidP="00A21B04">
      <w:pPr>
        <w:tabs>
          <w:tab w:val="left" w:pos="1237"/>
        </w:tabs>
        <w:jc w:val="center"/>
        <w:rPr>
          <w:rFonts w:ascii="Times New Roman" w:hAnsi="Times New Roman" w:cs="Times New Roman"/>
          <w:sz w:val="24"/>
          <w:lang w:val="tt-RU"/>
        </w:rPr>
      </w:pPr>
    </w:p>
    <w:p w:rsidR="00D450B5" w:rsidRDefault="00D450B5" w:rsidP="000B2CD9">
      <w:pPr>
        <w:tabs>
          <w:tab w:val="left" w:pos="1237"/>
        </w:tabs>
        <w:jc w:val="center"/>
        <w:rPr>
          <w:rFonts w:ascii="Times New Roman" w:hAnsi="Times New Roman" w:cs="Times New Roman"/>
          <w:sz w:val="24"/>
          <w:lang w:val="tt-RU"/>
        </w:rPr>
      </w:pPr>
    </w:p>
    <w:p w:rsidR="00A21B04" w:rsidRDefault="00A21B04" w:rsidP="000B2CD9">
      <w:pPr>
        <w:tabs>
          <w:tab w:val="left" w:pos="1237"/>
        </w:tabs>
        <w:jc w:val="center"/>
        <w:rPr>
          <w:rFonts w:ascii="Times New Roman" w:hAnsi="Times New Roman" w:cs="Times New Roman"/>
          <w:sz w:val="24"/>
          <w:lang w:val="tt-RU"/>
        </w:rPr>
      </w:pPr>
    </w:p>
    <w:p w:rsidR="00A21B04" w:rsidRDefault="00A21B04" w:rsidP="000B2CD9">
      <w:pPr>
        <w:tabs>
          <w:tab w:val="left" w:pos="1237"/>
        </w:tabs>
        <w:jc w:val="center"/>
        <w:rPr>
          <w:rFonts w:ascii="Times New Roman" w:hAnsi="Times New Roman" w:cs="Times New Roman"/>
          <w:sz w:val="24"/>
          <w:lang w:val="tt-RU"/>
        </w:rPr>
      </w:pPr>
    </w:p>
    <w:p w:rsidR="00A21B04" w:rsidRPr="003B469C" w:rsidRDefault="00A21B04" w:rsidP="000B2CD9">
      <w:pPr>
        <w:tabs>
          <w:tab w:val="left" w:pos="1237"/>
        </w:tabs>
        <w:jc w:val="center"/>
        <w:rPr>
          <w:rFonts w:ascii="Times New Roman" w:hAnsi="Times New Roman" w:cs="Times New Roman"/>
          <w:sz w:val="24"/>
          <w:lang w:val="tt-RU"/>
        </w:rPr>
      </w:pPr>
    </w:p>
    <w:sectPr w:rsidR="00A21B04" w:rsidRPr="003B469C" w:rsidSect="006A137C">
      <w:pgSz w:w="11906" w:h="16838"/>
      <w:pgMar w:top="993" w:right="849" w:bottom="851" w:left="85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27518"/>
    <w:multiLevelType w:val="hybridMultilevel"/>
    <w:tmpl w:val="217E520C"/>
    <w:lvl w:ilvl="0" w:tplc="E46EE59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F16255C"/>
    <w:multiLevelType w:val="hybridMultilevel"/>
    <w:tmpl w:val="E6FE4938"/>
    <w:lvl w:ilvl="0" w:tplc="748C9ED0">
      <w:start w:val="1"/>
      <w:numFmt w:val="bullet"/>
      <w:lvlText w:val="•"/>
      <w:lvlJc w:val="left"/>
      <w:pPr>
        <w:tabs>
          <w:tab w:val="num" w:pos="720"/>
        </w:tabs>
        <w:ind w:left="720" w:hanging="360"/>
      </w:pPr>
      <w:rPr>
        <w:rFonts w:ascii="Times New Roman" w:hAnsi="Times New Roman" w:hint="default"/>
      </w:rPr>
    </w:lvl>
    <w:lvl w:ilvl="1" w:tplc="35B6F144" w:tentative="1">
      <w:start w:val="1"/>
      <w:numFmt w:val="bullet"/>
      <w:lvlText w:val="•"/>
      <w:lvlJc w:val="left"/>
      <w:pPr>
        <w:tabs>
          <w:tab w:val="num" w:pos="1440"/>
        </w:tabs>
        <w:ind w:left="1440" w:hanging="360"/>
      </w:pPr>
      <w:rPr>
        <w:rFonts w:ascii="Times New Roman" w:hAnsi="Times New Roman" w:hint="default"/>
      </w:rPr>
    </w:lvl>
    <w:lvl w:ilvl="2" w:tplc="6C66DD3A" w:tentative="1">
      <w:start w:val="1"/>
      <w:numFmt w:val="bullet"/>
      <w:lvlText w:val="•"/>
      <w:lvlJc w:val="left"/>
      <w:pPr>
        <w:tabs>
          <w:tab w:val="num" w:pos="2160"/>
        </w:tabs>
        <w:ind w:left="2160" w:hanging="360"/>
      </w:pPr>
      <w:rPr>
        <w:rFonts w:ascii="Times New Roman" w:hAnsi="Times New Roman" w:hint="default"/>
      </w:rPr>
    </w:lvl>
    <w:lvl w:ilvl="3" w:tplc="AD704946" w:tentative="1">
      <w:start w:val="1"/>
      <w:numFmt w:val="bullet"/>
      <w:lvlText w:val="•"/>
      <w:lvlJc w:val="left"/>
      <w:pPr>
        <w:tabs>
          <w:tab w:val="num" w:pos="2880"/>
        </w:tabs>
        <w:ind w:left="2880" w:hanging="360"/>
      </w:pPr>
      <w:rPr>
        <w:rFonts w:ascii="Times New Roman" w:hAnsi="Times New Roman" w:hint="default"/>
      </w:rPr>
    </w:lvl>
    <w:lvl w:ilvl="4" w:tplc="77E62C1E" w:tentative="1">
      <w:start w:val="1"/>
      <w:numFmt w:val="bullet"/>
      <w:lvlText w:val="•"/>
      <w:lvlJc w:val="left"/>
      <w:pPr>
        <w:tabs>
          <w:tab w:val="num" w:pos="3600"/>
        </w:tabs>
        <w:ind w:left="3600" w:hanging="360"/>
      </w:pPr>
      <w:rPr>
        <w:rFonts w:ascii="Times New Roman" w:hAnsi="Times New Roman" w:hint="default"/>
      </w:rPr>
    </w:lvl>
    <w:lvl w:ilvl="5" w:tplc="E4902362" w:tentative="1">
      <w:start w:val="1"/>
      <w:numFmt w:val="bullet"/>
      <w:lvlText w:val="•"/>
      <w:lvlJc w:val="left"/>
      <w:pPr>
        <w:tabs>
          <w:tab w:val="num" w:pos="4320"/>
        </w:tabs>
        <w:ind w:left="4320" w:hanging="360"/>
      </w:pPr>
      <w:rPr>
        <w:rFonts w:ascii="Times New Roman" w:hAnsi="Times New Roman" w:hint="default"/>
      </w:rPr>
    </w:lvl>
    <w:lvl w:ilvl="6" w:tplc="E3DAD0E8" w:tentative="1">
      <w:start w:val="1"/>
      <w:numFmt w:val="bullet"/>
      <w:lvlText w:val="•"/>
      <w:lvlJc w:val="left"/>
      <w:pPr>
        <w:tabs>
          <w:tab w:val="num" w:pos="5040"/>
        </w:tabs>
        <w:ind w:left="5040" w:hanging="360"/>
      </w:pPr>
      <w:rPr>
        <w:rFonts w:ascii="Times New Roman" w:hAnsi="Times New Roman" w:hint="default"/>
      </w:rPr>
    </w:lvl>
    <w:lvl w:ilvl="7" w:tplc="116CCE8C" w:tentative="1">
      <w:start w:val="1"/>
      <w:numFmt w:val="bullet"/>
      <w:lvlText w:val="•"/>
      <w:lvlJc w:val="left"/>
      <w:pPr>
        <w:tabs>
          <w:tab w:val="num" w:pos="5760"/>
        </w:tabs>
        <w:ind w:left="5760" w:hanging="360"/>
      </w:pPr>
      <w:rPr>
        <w:rFonts w:ascii="Times New Roman" w:hAnsi="Times New Roman" w:hint="default"/>
      </w:rPr>
    </w:lvl>
    <w:lvl w:ilvl="8" w:tplc="749CE31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isplayBackgroundShape/>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B19"/>
    <w:rsid w:val="00062275"/>
    <w:rsid w:val="00062F0E"/>
    <w:rsid w:val="000B2CD9"/>
    <w:rsid w:val="000F505C"/>
    <w:rsid w:val="0010192D"/>
    <w:rsid w:val="00136D37"/>
    <w:rsid w:val="00167ED4"/>
    <w:rsid w:val="00170159"/>
    <w:rsid w:val="001E2C45"/>
    <w:rsid w:val="002301C8"/>
    <w:rsid w:val="002926C3"/>
    <w:rsid w:val="002C7B19"/>
    <w:rsid w:val="002F527C"/>
    <w:rsid w:val="003B469C"/>
    <w:rsid w:val="003E3E6B"/>
    <w:rsid w:val="003E44F3"/>
    <w:rsid w:val="0046328A"/>
    <w:rsid w:val="00554D37"/>
    <w:rsid w:val="00630E93"/>
    <w:rsid w:val="006A137C"/>
    <w:rsid w:val="006B52DA"/>
    <w:rsid w:val="006E748E"/>
    <w:rsid w:val="006F3D59"/>
    <w:rsid w:val="007131BC"/>
    <w:rsid w:val="00753383"/>
    <w:rsid w:val="00776271"/>
    <w:rsid w:val="007E3FDF"/>
    <w:rsid w:val="00825498"/>
    <w:rsid w:val="00843F2D"/>
    <w:rsid w:val="00897220"/>
    <w:rsid w:val="008A45D8"/>
    <w:rsid w:val="008C0251"/>
    <w:rsid w:val="009A5A5A"/>
    <w:rsid w:val="00A21B04"/>
    <w:rsid w:val="00AB005F"/>
    <w:rsid w:val="00AC028A"/>
    <w:rsid w:val="00AC487D"/>
    <w:rsid w:val="00B55DA6"/>
    <w:rsid w:val="00BB5B01"/>
    <w:rsid w:val="00C14E60"/>
    <w:rsid w:val="00C2215F"/>
    <w:rsid w:val="00C322A4"/>
    <w:rsid w:val="00C6731F"/>
    <w:rsid w:val="00CA62E6"/>
    <w:rsid w:val="00D450B5"/>
    <w:rsid w:val="00D46953"/>
    <w:rsid w:val="00DA5825"/>
    <w:rsid w:val="00DC0AFF"/>
    <w:rsid w:val="00E53110"/>
    <w:rsid w:val="00E74E3E"/>
    <w:rsid w:val="00F011A3"/>
    <w:rsid w:val="00F2482F"/>
    <w:rsid w:val="00F272CE"/>
    <w:rsid w:val="00F37ED6"/>
    <w:rsid w:val="00F72D52"/>
    <w:rsid w:val="00F92684"/>
    <w:rsid w:val="00F93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7B19"/>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2C7B19"/>
    <w:rPr>
      <w:rFonts w:ascii="Arial" w:hAnsi="Arial" w:cs="Arial"/>
      <w:sz w:val="16"/>
      <w:szCs w:val="16"/>
    </w:rPr>
  </w:style>
  <w:style w:type="paragraph" w:styleId="a5">
    <w:name w:val="List Paragraph"/>
    <w:basedOn w:val="a"/>
    <w:uiPriority w:val="34"/>
    <w:qFormat/>
    <w:rsid w:val="003B469C"/>
    <w:pPr>
      <w:ind w:left="720"/>
      <w:contextualSpacing/>
    </w:pPr>
  </w:style>
  <w:style w:type="paragraph" w:customStyle="1" w:styleId="c1">
    <w:name w:val="c1"/>
    <w:basedOn w:val="a"/>
    <w:rsid w:val="003B46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B469C"/>
  </w:style>
  <w:style w:type="character" w:customStyle="1" w:styleId="c2">
    <w:name w:val="c2"/>
    <w:basedOn w:val="a0"/>
    <w:rsid w:val="003B469C"/>
  </w:style>
  <w:style w:type="character" w:customStyle="1" w:styleId="c8">
    <w:name w:val="c8"/>
    <w:basedOn w:val="a0"/>
    <w:rsid w:val="003B469C"/>
  </w:style>
  <w:style w:type="character" w:styleId="a6">
    <w:name w:val="Hyperlink"/>
    <w:basedOn w:val="a0"/>
    <w:uiPriority w:val="99"/>
    <w:semiHidden/>
    <w:unhideWhenUsed/>
    <w:rsid w:val="00062F0E"/>
    <w:rPr>
      <w:color w:val="0000FF"/>
      <w:u w:val="single"/>
    </w:rPr>
  </w:style>
  <w:style w:type="paragraph" w:customStyle="1" w:styleId="c0">
    <w:name w:val="c0"/>
    <w:basedOn w:val="a"/>
    <w:rsid w:val="001701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70159"/>
  </w:style>
  <w:style w:type="character" w:customStyle="1" w:styleId="c3">
    <w:name w:val="c3"/>
    <w:basedOn w:val="a0"/>
    <w:rsid w:val="00170159"/>
  </w:style>
  <w:style w:type="paragraph" w:styleId="a7">
    <w:name w:val="Normal (Web)"/>
    <w:basedOn w:val="a"/>
    <w:uiPriority w:val="99"/>
    <w:unhideWhenUsed/>
    <w:rsid w:val="00843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F72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7B19"/>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2C7B19"/>
    <w:rPr>
      <w:rFonts w:ascii="Arial" w:hAnsi="Arial" w:cs="Arial"/>
      <w:sz w:val="16"/>
      <w:szCs w:val="16"/>
    </w:rPr>
  </w:style>
  <w:style w:type="paragraph" w:styleId="a5">
    <w:name w:val="List Paragraph"/>
    <w:basedOn w:val="a"/>
    <w:uiPriority w:val="34"/>
    <w:qFormat/>
    <w:rsid w:val="003B469C"/>
    <w:pPr>
      <w:ind w:left="720"/>
      <w:contextualSpacing/>
    </w:pPr>
  </w:style>
  <w:style w:type="paragraph" w:customStyle="1" w:styleId="c1">
    <w:name w:val="c1"/>
    <w:basedOn w:val="a"/>
    <w:rsid w:val="003B46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B469C"/>
  </w:style>
  <w:style w:type="character" w:customStyle="1" w:styleId="c2">
    <w:name w:val="c2"/>
    <w:basedOn w:val="a0"/>
    <w:rsid w:val="003B469C"/>
  </w:style>
  <w:style w:type="character" w:customStyle="1" w:styleId="c8">
    <w:name w:val="c8"/>
    <w:basedOn w:val="a0"/>
    <w:rsid w:val="003B469C"/>
  </w:style>
  <w:style w:type="character" w:styleId="a6">
    <w:name w:val="Hyperlink"/>
    <w:basedOn w:val="a0"/>
    <w:uiPriority w:val="99"/>
    <w:semiHidden/>
    <w:unhideWhenUsed/>
    <w:rsid w:val="00062F0E"/>
    <w:rPr>
      <w:color w:val="0000FF"/>
      <w:u w:val="single"/>
    </w:rPr>
  </w:style>
  <w:style w:type="paragraph" w:customStyle="1" w:styleId="c0">
    <w:name w:val="c0"/>
    <w:basedOn w:val="a"/>
    <w:rsid w:val="001701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70159"/>
  </w:style>
  <w:style w:type="character" w:customStyle="1" w:styleId="c3">
    <w:name w:val="c3"/>
    <w:basedOn w:val="a0"/>
    <w:rsid w:val="00170159"/>
  </w:style>
  <w:style w:type="paragraph" w:styleId="a7">
    <w:name w:val="Normal (Web)"/>
    <w:basedOn w:val="a"/>
    <w:uiPriority w:val="99"/>
    <w:unhideWhenUsed/>
    <w:rsid w:val="00843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F72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84724">
      <w:bodyDiv w:val="1"/>
      <w:marLeft w:val="0"/>
      <w:marRight w:val="0"/>
      <w:marTop w:val="0"/>
      <w:marBottom w:val="0"/>
      <w:divBdr>
        <w:top w:val="none" w:sz="0" w:space="0" w:color="auto"/>
        <w:left w:val="none" w:sz="0" w:space="0" w:color="auto"/>
        <w:bottom w:val="none" w:sz="0" w:space="0" w:color="auto"/>
        <w:right w:val="none" w:sz="0" w:space="0" w:color="auto"/>
      </w:divBdr>
    </w:div>
    <w:div w:id="1066955694">
      <w:bodyDiv w:val="1"/>
      <w:marLeft w:val="0"/>
      <w:marRight w:val="0"/>
      <w:marTop w:val="0"/>
      <w:marBottom w:val="0"/>
      <w:divBdr>
        <w:top w:val="none" w:sz="0" w:space="0" w:color="auto"/>
        <w:left w:val="none" w:sz="0" w:space="0" w:color="auto"/>
        <w:bottom w:val="none" w:sz="0" w:space="0" w:color="auto"/>
        <w:right w:val="none" w:sz="0" w:space="0" w:color="auto"/>
      </w:divBdr>
    </w:div>
    <w:div w:id="1072628212">
      <w:bodyDiv w:val="1"/>
      <w:marLeft w:val="0"/>
      <w:marRight w:val="0"/>
      <w:marTop w:val="0"/>
      <w:marBottom w:val="0"/>
      <w:divBdr>
        <w:top w:val="none" w:sz="0" w:space="0" w:color="auto"/>
        <w:left w:val="none" w:sz="0" w:space="0" w:color="auto"/>
        <w:bottom w:val="none" w:sz="0" w:space="0" w:color="auto"/>
        <w:right w:val="none" w:sz="0" w:space="0" w:color="auto"/>
      </w:divBdr>
    </w:div>
    <w:div w:id="1207451921">
      <w:bodyDiv w:val="1"/>
      <w:marLeft w:val="0"/>
      <w:marRight w:val="0"/>
      <w:marTop w:val="0"/>
      <w:marBottom w:val="0"/>
      <w:divBdr>
        <w:top w:val="none" w:sz="0" w:space="0" w:color="auto"/>
        <w:left w:val="none" w:sz="0" w:space="0" w:color="auto"/>
        <w:bottom w:val="none" w:sz="0" w:space="0" w:color="auto"/>
        <w:right w:val="none" w:sz="0" w:space="0" w:color="auto"/>
      </w:divBdr>
    </w:div>
    <w:div w:id="1571230713">
      <w:bodyDiv w:val="1"/>
      <w:marLeft w:val="0"/>
      <w:marRight w:val="0"/>
      <w:marTop w:val="0"/>
      <w:marBottom w:val="0"/>
      <w:divBdr>
        <w:top w:val="none" w:sz="0" w:space="0" w:color="auto"/>
        <w:left w:val="none" w:sz="0" w:space="0" w:color="auto"/>
        <w:bottom w:val="none" w:sz="0" w:space="0" w:color="auto"/>
        <w:right w:val="none" w:sz="0" w:space="0" w:color="auto"/>
      </w:divBdr>
      <w:divsChild>
        <w:div w:id="1517888547">
          <w:marLeft w:val="547"/>
          <w:marRight w:val="0"/>
          <w:marTop w:val="0"/>
          <w:marBottom w:val="0"/>
          <w:divBdr>
            <w:top w:val="none" w:sz="0" w:space="0" w:color="auto"/>
            <w:left w:val="none" w:sz="0" w:space="0" w:color="auto"/>
            <w:bottom w:val="none" w:sz="0" w:space="0" w:color="auto"/>
            <w:right w:val="none" w:sz="0" w:space="0" w:color="auto"/>
          </w:divBdr>
        </w:div>
      </w:divsChild>
    </w:div>
    <w:div w:id="1602180006">
      <w:bodyDiv w:val="1"/>
      <w:marLeft w:val="0"/>
      <w:marRight w:val="0"/>
      <w:marTop w:val="0"/>
      <w:marBottom w:val="0"/>
      <w:divBdr>
        <w:top w:val="none" w:sz="0" w:space="0" w:color="auto"/>
        <w:left w:val="none" w:sz="0" w:space="0" w:color="auto"/>
        <w:bottom w:val="none" w:sz="0" w:space="0" w:color="auto"/>
        <w:right w:val="none" w:sz="0" w:space="0" w:color="auto"/>
      </w:divBdr>
    </w:div>
    <w:div w:id="1681663933">
      <w:bodyDiv w:val="1"/>
      <w:marLeft w:val="0"/>
      <w:marRight w:val="0"/>
      <w:marTop w:val="0"/>
      <w:marBottom w:val="0"/>
      <w:divBdr>
        <w:top w:val="none" w:sz="0" w:space="0" w:color="auto"/>
        <w:left w:val="none" w:sz="0" w:space="0" w:color="auto"/>
        <w:bottom w:val="none" w:sz="0" w:space="0" w:color="auto"/>
        <w:right w:val="none" w:sz="0" w:space="0" w:color="auto"/>
      </w:divBdr>
    </w:div>
    <w:div w:id="1759447943">
      <w:bodyDiv w:val="1"/>
      <w:marLeft w:val="0"/>
      <w:marRight w:val="0"/>
      <w:marTop w:val="0"/>
      <w:marBottom w:val="0"/>
      <w:divBdr>
        <w:top w:val="none" w:sz="0" w:space="0" w:color="auto"/>
        <w:left w:val="none" w:sz="0" w:space="0" w:color="auto"/>
        <w:bottom w:val="none" w:sz="0" w:space="0" w:color="auto"/>
        <w:right w:val="none" w:sz="0" w:space="0" w:color="auto"/>
      </w:divBdr>
    </w:div>
    <w:div w:id="1818644872">
      <w:bodyDiv w:val="1"/>
      <w:marLeft w:val="0"/>
      <w:marRight w:val="0"/>
      <w:marTop w:val="0"/>
      <w:marBottom w:val="0"/>
      <w:divBdr>
        <w:top w:val="none" w:sz="0" w:space="0" w:color="auto"/>
        <w:left w:val="none" w:sz="0" w:space="0" w:color="auto"/>
        <w:bottom w:val="none" w:sz="0" w:space="0" w:color="auto"/>
        <w:right w:val="none" w:sz="0" w:space="0" w:color="auto"/>
      </w:divBdr>
    </w:div>
    <w:div w:id="2036030291">
      <w:bodyDiv w:val="1"/>
      <w:marLeft w:val="0"/>
      <w:marRight w:val="0"/>
      <w:marTop w:val="0"/>
      <w:marBottom w:val="0"/>
      <w:divBdr>
        <w:top w:val="none" w:sz="0" w:space="0" w:color="auto"/>
        <w:left w:val="none" w:sz="0" w:space="0" w:color="auto"/>
        <w:bottom w:val="none" w:sz="0" w:space="0" w:color="auto"/>
        <w:right w:val="none" w:sz="0" w:space="0" w:color="auto"/>
      </w:divBdr>
    </w:div>
    <w:div w:id="20911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diagramColors" Target="diagrams/colors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75461A-5C66-4A62-A394-9B59AE8595EB}" type="doc">
      <dgm:prSet loTypeId="urn:microsoft.com/office/officeart/2005/8/layout/chevron2" loCatId="list" qsTypeId="urn:microsoft.com/office/officeart/2005/8/quickstyle/simple1" qsCatId="simple" csTypeId="urn:microsoft.com/office/officeart/2005/8/colors/colorful5" csCatId="colorful" phldr="1"/>
      <dgm:spPr/>
      <dgm:t>
        <a:bodyPr/>
        <a:lstStyle/>
        <a:p>
          <a:endParaRPr lang="ru-RU"/>
        </a:p>
      </dgm:t>
    </dgm:pt>
    <dgm:pt modelId="{849B180E-755B-4D81-8D37-6BEFE0847A95}">
      <dgm:prSet phldrT="[Текст]" custT="1"/>
      <dgm:spPr/>
      <dgm:t>
        <a:bodyPr/>
        <a:lstStyle/>
        <a:p>
          <a:pPr algn="ctr"/>
          <a:r>
            <a:rPr lang="ru-RU" sz="1100" b="1"/>
            <a:t>1</a:t>
          </a:r>
        </a:p>
      </dgm:t>
    </dgm:pt>
    <dgm:pt modelId="{51FE9C1F-FB1F-49B4-8AFC-3F353844D315}" type="parTrans" cxnId="{85CD57B4-7D7B-47F5-83D6-39D09761B417}">
      <dgm:prSet/>
      <dgm:spPr/>
      <dgm:t>
        <a:bodyPr/>
        <a:lstStyle/>
        <a:p>
          <a:pPr algn="ctr"/>
          <a:endParaRPr lang="ru-RU" sz="1400" b="1"/>
        </a:p>
      </dgm:t>
    </dgm:pt>
    <dgm:pt modelId="{0DB9DA59-FF34-4170-BC45-67F0BE2F1DFF}" type="sibTrans" cxnId="{85CD57B4-7D7B-47F5-83D6-39D09761B417}">
      <dgm:prSet/>
      <dgm:spPr/>
      <dgm:t>
        <a:bodyPr/>
        <a:lstStyle/>
        <a:p>
          <a:pPr algn="ctr"/>
          <a:endParaRPr lang="ru-RU" sz="1400" b="1"/>
        </a:p>
      </dgm:t>
    </dgm:pt>
    <dgm:pt modelId="{9BFC0B81-34B2-45E9-A250-82D8080CB70F}">
      <dgm:prSet phldrT="[Текст]" custT="1"/>
      <dgm:spPr/>
      <dgm:t>
        <a:bodyPr/>
        <a:lstStyle/>
        <a:p>
          <a:pPr algn="ctr"/>
          <a:r>
            <a:rPr lang="ru-RU" sz="2000" b="1"/>
            <a:t>Бугенге санда:</a:t>
          </a:r>
        </a:p>
      </dgm:t>
    </dgm:pt>
    <dgm:pt modelId="{94EF054D-0550-4588-A77D-B1E58799CEA9}" type="parTrans" cxnId="{19BD8B6E-37FD-4F98-A8DE-2D15E31DD32C}">
      <dgm:prSet/>
      <dgm:spPr/>
      <dgm:t>
        <a:bodyPr/>
        <a:lstStyle/>
        <a:p>
          <a:pPr algn="ctr"/>
          <a:endParaRPr lang="ru-RU" sz="1400" b="1"/>
        </a:p>
      </dgm:t>
    </dgm:pt>
    <dgm:pt modelId="{6FDA5CF3-366E-441C-AF5E-CDFA94065A83}" type="sibTrans" cxnId="{19BD8B6E-37FD-4F98-A8DE-2D15E31DD32C}">
      <dgm:prSet/>
      <dgm:spPr/>
      <dgm:t>
        <a:bodyPr/>
        <a:lstStyle/>
        <a:p>
          <a:pPr algn="ctr"/>
          <a:endParaRPr lang="ru-RU" sz="1400" b="1"/>
        </a:p>
      </dgm:t>
    </dgm:pt>
    <dgm:pt modelId="{626782A2-45F2-4ED5-9E0B-67C369FF27C3}">
      <dgm:prSet phldrT="[Текст]" custT="1"/>
      <dgm:spPr/>
      <dgm:t>
        <a:bodyPr/>
        <a:lstStyle/>
        <a:p>
          <a:pPr algn="ctr"/>
          <a:r>
            <a:rPr lang="ru-RU" sz="1100" b="1"/>
            <a:t>2</a:t>
          </a:r>
        </a:p>
      </dgm:t>
    </dgm:pt>
    <dgm:pt modelId="{BFC9D417-643E-43CB-B05A-9A1FD222410F}" type="parTrans" cxnId="{45F5E01A-6FA2-4C72-8891-2AF5389AA8DA}">
      <dgm:prSet/>
      <dgm:spPr/>
      <dgm:t>
        <a:bodyPr/>
        <a:lstStyle/>
        <a:p>
          <a:pPr algn="ctr"/>
          <a:endParaRPr lang="ru-RU" sz="1400" b="1"/>
        </a:p>
      </dgm:t>
    </dgm:pt>
    <dgm:pt modelId="{C345D686-564F-4AA4-8ED6-68322B64434B}" type="sibTrans" cxnId="{45F5E01A-6FA2-4C72-8891-2AF5389AA8DA}">
      <dgm:prSet/>
      <dgm:spPr/>
      <dgm:t>
        <a:bodyPr/>
        <a:lstStyle/>
        <a:p>
          <a:pPr algn="ctr"/>
          <a:endParaRPr lang="ru-RU" sz="1400" b="1"/>
        </a:p>
      </dgm:t>
    </dgm:pt>
    <dgm:pt modelId="{821ED677-D829-4791-A161-80BE93785313}">
      <dgm:prSet phldrT="[Текст]" custT="1"/>
      <dgm:spPr/>
      <dgm:t>
        <a:bodyPr/>
        <a:lstStyle/>
        <a:p>
          <a:pPr algn="ctr"/>
          <a:r>
            <a:rPr lang="tt-RU" sz="2000" b="1"/>
            <a:t>Патриотик тәрбия бирү </a:t>
          </a:r>
          <a:endParaRPr lang="ru-RU" sz="2000" b="1"/>
        </a:p>
      </dgm:t>
    </dgm:pt>
    <dgm:pt modelId="{54605E75-C359-4612-BC19-C19C977EA3CF}" type="parTrans" cxnId="{C8B57AF3-865C-4E47-8FF2-62B9D13BD9E7}">
      <dgm:prSet/>
      <dgm:spPr/>
      <dgm:t>
        <a:bodyPr/>
        <a:lstStyle/>
        <a:p>
          <a:pPr algn="ctr"/>
          <a:endParaRPr lang="ru-RU" sz="1400" b="1"/>
        </a:p>
      </dgm:t>
    </dgm:pt>
    <dgm:pt modelId="{D061535F-459A-4DB2-85A2-BAC69AA390C0}" type="sibTrans" cxnId="{C8B57AF3-865C-4E47-8FF2-62B9D13BD9E7}">
      <dgm:prSet/>
      <dgm:spPr/>
      <dgm:t>
        <a:bodyPr/>
        <a:lstStyle/>
        <a:p>
          <a:pPr algn="ctr"/>
          <a:endParaRPr lang="ru-RU" sz="1400" b="1"/>
        </a:p>
      </dgm:t>
    </dgm:pt>
    <dgm:pt modelId="{095D5028-7984-4B9D-A153-4D6433DA36FC}">
      <dgm:prSet phldrT="[Текст]" custT="1"/>
      <dgm:spPr/>
      <dgm:t>
        <a:bodyPr/>
        <a:lstStyle/>
        <a:p>
          <a:pPr algn="ctr"/>
          <a:r>
            <a:rPr lang="ru-RU" sz="1100" b="1"/>
            <a:t>3</a:t>
          </a:r>
        </a:p>
      </dgm:t>
    </dgm:pt>
    <dgm:pt modelId="{3411A22F-2DD7-49CC-9AB5-786B0F97092F}" type="parTrans" cxnId="{AD67B7C9-47CC-4E02-A63A-14FBBC5EB322}">
      <dgm:prSet/>
      <dgm:spPr/>
      <dgm:t>
        <a:bodyPr/>
        <a:lstStyle/>
        <a:p>
          <a:pPr algn="ctr"/>
          <a:endParaRPr lang="ru-RU" sz="1400" b="1"/>
        </a:p>
      </dgm:t>
    </dgm:pt>
    <dgm:pt modelId="{AC429312-BEDE-4EBB-A530-7270A5D367C1}" type="sibTrans" cxnId="{AD67B7C9-47CC-4E02-A63A-14FBBC5EB322}">
      <dgm:prSet/>
      <dgm:spPr/>
      <dgm:t>
        <a:bodyPr/>
        <a:lstStyle/>
        <a:p>
          <a:pPr algn="ctr"/>
          <a:endParaRPr lang="ru-RU" sz="1400" b="1"/>
        </a:p>
      </dgm:t>
    </dgm:pt>
    <dgm:pt modelId="{11F93C39-48A5-4B19-A668-21C35689B6D8}">
      <dgm:prSet phldrT="[Текст]" custT="1"/>
      <dgm:spPr/>
      <dgm:t>
        <a:bodyPr/>
        <a:lstStyle/>
        <a:p>
          <a:pPr algn="ctr"/>
          <a:r>
            <a:rPr lang="tt-RU" sz="2000" b="1"/>
            <a:t>Безнең бәйрәм</a:t>
          </a:r>
          <a:endParaRPr lang="ru-RU" sz="2000" b="1"/>
        </a:p>
      </dgm:t>
    </dgm:pt>
    <dgm:pt modelId="{9E5284E5-78A6-4035-A2CF-1D7670CAAE3E}" type="sibTrans" cxnId="{14367B53-E4AE-400D-8B22-15AD186A667B}">
      <dgm:prSet/>
      <dgm:spPr/>
      <dgm:t>
        <a:bodyPr/>
        <a:lstStyle/>
        <a:p>
          <a:pPr algn="ctr"/>
          <a:endParaRPr lang="ru-RU" sz="1400" b="1"/>
        </a:p>
      </dgm:t>
    </dgm:pt>
    <dgm:pt modelId="{35F54153-7095-4C2C-A6DD-8630CAD7C699}" type="parTrans" cxnId="{14367B53-E4AE-400D-8B22-15AD186A667B}">
      <dgm:prSet/>
      <dgm:spPr/>
      <dgm:t>
        <a:bodyPr/>
        <a:lstStyle/>
        <a:p>
          <a:pPr algn="ctr"/>
          <a:endParaRPr lang="ru-RU" sz="1400" b="1"/>
        </a:p>
      </dgm:t>
    </dgm:pt>
    <dgm:pt modelId="{0BEA96A3-1704-4326-BA75-8F5864CA60CE}" type="pres">
      <dgm:prSet presAssocID="{4475461A-5C66-4A62-A394-9B59AE8595EB}" presName="linearFlow" presStyleCnt="0">
        <dgm:presLayoutVars>
          <dgm:dir/>
          <dgm:animLvl val="lvl"/>
          <dgm:resizeHandles val="exact"/>
        </dgm:presLayoutVars>
      </dgm:prSet>
      <dgm:spPr/>
      <dgm:t>
        <a:bodyPr/>
        <a:lstStyle/>
        <a:p>
          <a:endParaRPr lang="ru-RU"/>
        </a:p>
      </dgm:t>
    </dgm:pt>
    <dgm:pt modelId="{0D01FFAC-A2D7-43EB-959F-5871D0C6D446}" type="pres">
      <dgm:prSet presAssocID="{849B180E-755B-4D81-8D37-6BEFE0847A95}" presName="composite" presStyleCnt="0"/>
      <dgm:spPr/>
    </dgm:pt>
    <dgm:pt modelId="{BF98F469-67BD-4719-8DF7-65F30697D3D9}" type="pres">
      <dgm:prSet presAssocID="{849B180E-755B-4D81-8D37-6BEFE0847A95}" presName="parentText" presStyleLbl="alignNode1" presStyleIdx="0" presStyleCnt="3">
        <dgm:presLayoutVars>
          <dgm:chMax val="1"/>
          <dgm:bulletEnabled val="1"/>
        </dgm:presLayoutVars>
      </dgm:prSet>
      <dgm:spPr/>
      <dgm:t>
        <a:bodyPr/>
        <a:lstStyle/>
        <a:p>
          <a:endParaRPr lang="ru-RU"/>
        </a:p>
      </dgm:t>
    </dgm:pt>
    <dgm:pt modelId="{F117389A-CFFA-4223-9574-90C0AA3AF105}" type="pres">
      <dgm:prSet presAssocID="{849B180E-755B-4D81-8D37-6BEFE0847A95}" presName="descendantText" presStyleLbl="alignAcc1" presStyleIdx="0" presStyleCnt="3" custLinFactNeighborX="74" custLinFactNeighborY="-186">
        <dgm:presLayoutVars>
          <dgm:bulletEnabled val="1"/>
        </dgm:presLayoutVars>
      </dgm:prSet>
      <dgm:spPr/>
      <dgm:t>
        <a:bodyPr/>
        <a:lstStyle/>
        <a:p>
          <a:endParaRPr lang="ru-RU"/>
        </a:p>
      </dgm:t>
    </dgm:pt>
    <dgm:pt modelId="{4F071676-86C0-4BB8-90EC-7721A7DCD5C3}" type="pres">
      <dgm:prSet presAssocID="{0DB9DA59-FF34-4170-BC45-67F0BE2F1DFF}" presName="sp" presStyleCnt="0"/>
      <dgm:spPr/>
    </dgm:pt>
    <dgm:pt modelId="{B90659F1-0C64-4590-BDAF-6193FB4E9486}" type="pres">
      <dgm:prSet presAssocID="{626782A2-45F2-4ED5-9E0B-67C369FF27C3}" presName="composite" presStyleCnt="0"/>
      <dgm:spPr/>
    </dgm:pt>
    <dgm:pt modelId="{87368700-11C6-41CC-82C6-A61E1894B583}" type="pres">
      <dgm:prSet presAssocID="{626782A2-45F2-4ED5-9E0B-67C369FF27C3}" presName="parentText" presStyleLbl="alignNode1" presStyleIdx="1" presStyleCnt="3">
        <dgm:presLayoutVars>
          <dgm:chMax val="1"/>
          <dgm:bulletEnabled val="1"/>
        </dgm:presLayoutVars>
      </dgm:prSet>
      <dgm:spPr/>
      <dgm:t>
        <a:bodyPr/>
        <a:lstStyle/>
        <a:p>
          <a:endParaRPr lang="ru-RU"/>
        </a:p>
      </dgm:t>
    </dgm:pt>
    <dgm:pt modelId="{3F92B3C8-F327-41A0-AA64-806BC2FC8888}" type="pres">
      <dgm:prSet presAssocID="{626782A2-45F2-4ED5-9E0B-67C369FF27C3}" presName="descendantText" presStyleLbl="alignAcc1" presStyleIdx="1" presStyleCnt="3">
        <dgm:presLayoutVars>
          <dgm:bulletEnabled val="1"/>
        </dgm:presLayoutVars>
      </dgm:prSet>
      <dgm:spPr/>
      <dgm:t>
        <a:bodyPr/>
        <a:lstStyle/>
        <a:p>
          <a:endParaRPr lang="ru-RU"/>
        </a:p>
      </dgm:t>
    </dgm:pt>
    <dgm:pt modelId="{5DF6D304-C4EF-49F7-A935-4B702B2EB9D5}" type="pres">
      <dgm:prSet presAssocID="{C345D686-564F-4AA4-8ED6-68322B64434B}" presName="sp" presStyleCnt="0"/>
      <dgm:spPr/>
    </dgm:pt>
    <dgm:pt modelId="{8F9AFBBA-A285-40EA-9EAD-D78E0BECB005}" type="pres">
      <dgm:prSet presAssocID="{095D5028-7984-4B9D-A153-4D6433DA36FC}" presName="composite" presStyleCnt="0"/>
      <dgm:spPr/>
    </dgm:pt>
    <dgm:pt modelId="{38DE09E5-F856-41AA-964C-08AFE9285199}" type="pres">
      <dgm:prSet presAssocID="{095D5028-7984-4B9D-A153-4D6433DA36FC}" presName="parentText" presStyleLbl="alignNode1" presStyleIdx="2" presStyleCnt="3">
        <dgm:presLayoutVars>
          <dgm:chMax val="1"/>
          <dgm:bulletEnabled val="1"/>
        </dgm:presLayoutVars>
      </dgm:prSet>
      <dgm:spPr/>
      <dgm:t>
        <a:bodyPr/>
        <a:lstStyle/>
        <a:p>
          <a:endParaRPr lang="ru-RU"/>
        </a:p>
      </dgm:t>
    </dgm:pt>
    <dgm:pt modelId="{0E931F3B-B54F-49AF-884D-4B0743AF91D9}" type="pres">
      <dgm:prSet presAssocID="{095D5028-7984-4B9D-A153-4D6433DA36FC}" presName="descendantText" presStyleLbl="alignAcc1" presStyleIdx="2" presStyleCnt="3">
        <dgm:presLayoutVars>
          <dgm:bulletEnabled val="1"/>
        </dgm:presLayoutVars>
      </dgm:prSet>
      <dgm:spPr/>
      <dgm:t>
        <a:bodyPr/>
        <a:lstStyle/>
        <a:p>
          <a:endParaRPr lang="ru-RU"/>
        </a:p>
      </dgm:t>
    </dgm:pt>
  </dgm:ptLst>
  <dgm:cxnLst>
    <dgm:cxn modelId="{19BD8B6E-37FD-4F98-A8DE-2D15E31DD32C}" srcId="{849B180E-755B-4D81-8D37-6BEFE0847A95}" destId="{9BFC0B81-34B2-45E9-A250-82D8080CB70F}" srcOrd="0" destOrd="0" parTransId="{94EF054D-0550-4588-A77D-B1E58799CEA9}" sibTransId="{6FDA5CF3-366E-441C-AF5E-CDFA94065A83}"/>
    <dgm:cxn modelId="{614DF916-8F2D-4520-AE85-6CBC2D0B9A68}" type="presOf" srcId="{095D5028-7984-4B9D-A153-4D6433DA36FC}" destId="{38DE09E5-F856-41AA-964C-08AFE9285199}" srcOrd="0" destOrd="0" presId="urn:microsoft.com/office/officeart/2005/8/layout/chevron2"/>
    <dgm:cxn modelId="{10267B37-805B-47EF-B348-386799E4806E}" type="presOf" srcId="{626782A2-45F2-4ED5-9E0B-67C369FF27C3}" destId="{87368700-11C6-41CC-82C6-A61E1894B583}" srcOrd="0" destOrd="0" presId="urn:microsoft.com/office/officeart/2005/8/layout/chevron2"/>
    <dgm:cxn modelId="{45F5E01A-6FA2-4C72-8891-2AF5389AA8DA}" srcId="{4475461A-5C66-4A62-A394-9B59AE8595EB}" destId="{626782A2-45F2-4ED5-9E0B-67C369FF27C3}" srcOrd="1" destOrd="0" parTransId="{BFC9D417-643E-43CB-B05A-9A1FD222410F}" sibTransId="{C345D686-564F-4AA4-8ED6-68322B64434B}"/>
    <dgm:cxn modelId="{575627E4-77ED-4D08-AA9C-6366543BE055}" type="presOf" srcId="{11F93C39-48A5-4B19-A668-21C35689B6D8}" destId="{0E931F3B-B54F-49AF-884D-4B0743AF91D9}" srcOrd="0" destOrd="0" presId="urn:microsoft.com/office/officeart/2005/8/layout/chevron2"/>
    <dgm:cxn modelId="{26A40B77-5F1F-4F28-9566-81EE6F2E9E8A}" type="presOf" srcId="{821ED677-D829-4791-A161-80BE93785313}" destId="{3F92B3C8-F327-41A0-AA64-806BC2FC8888}" srcOrd="0" destOrd="0" presId="urn:microsoft.com/office/officeart/2005/8/layout/chevron2"/>
    <dgm:cxn modelId="{85CD57B4-7D7B-47F5-83D6-39D09761B417}" srcId="{4475461A-5C66-4A62-A394-9B59AE8595EB}" destId="{849B180E-755B-4D81-8D37-6BEFE0847A95}" srcOrd="0" destOrd="0" parTransId="{51FE9C1F-FB1F-49B4-8AFC-3F353844D315}" sibTransId="{0DB9DA59-FF34-4170-BC45-67F0BE2F1DFF}"/>
    <dgm:cxn modelId="{3B14EF1E-4788-42EE-8531-4A07D129A384}" type="presOf" srcId="{9BFC0B81-34B2-45E9-A250-82D8080CB70F}" destId="{F117389A-CFFA-4223-9574-90C0AA3AF105}" srcOrd="0" destOrd="0" presId="urn:microsoft.com/office/officeart/2005/8/layout/chevron2"/>
    <dgm:cxn modelId="{14367B53-E4AE-400D-8B22-15AD186A667B}" srcId="{095D5028-7984-4B9D-A153-4D6433DA36FC}" destId="{11F93C39-48A5-4B19-A668-21C35689B6D8}" srcOrd="0" destOrd="0" parTransId="{35F54153-7095-4C2C-A6DD-8630CAD7C699}" sibTransId="{9E5284E5-78A6-4035-A2CF-1D7670CAAE3E}"/>
    <dgm:cxn modelId="{A073589F-EEE2-4627-8DC3-A9EA583B5C4F}" type="presOf" srcId="{849B180E-755B-4D81-8D37-6BEFE0847A95}" destId="{BF98F469-67BD-4719-8DF7-65F30697D3D9}" srcOrd="0" destOrd="0" presId="urn:microsoft.com/office/officeart/2005/8/layout/chevron2"/>
    <dgm:cxn modelId="{AD67B7C9-47CC-4E02-A63A-14FBBC5EB322}" srcId="{4475461A-5C66-4A62-A394-9B59AE8595EB}" destId="{095D5028-7984-4B9D-A153-4D6433DA36FC}" srcOrd="2" destOrd="0" parTransId="{3411A22F-2DD7-49CC-9AB5-786B0F97092F}" sibTransId="{AC429312-BEDE-4EBB-A530-7270A5D367C1}"/>
    <dgm:cxn modelId="{C8B57AF3-865C-4E47-8FF2-62B9D13BD9E7}" srcId="{626782A2-45F2-4ED5-9E0B-67C369FF27C3}" destId="{821ED677-D829-4791-A161-80BE93785313}" srcOrd="0" destOrd="0" parTransId="{54605E75-C359-4612-BC19-C19C977EA3CF}" sibTransId="{D061535F-459A-4DB2-85A2-BAC69AA390C0}"/>
    <dgm:cxn modelId="{CD1ABA07-56C5-47F5-9498-50156593E37D}" type="presOf" srcId="{4475461A-5C66-4A62-A394-9B59AE8595EB}" destId="{0BEA96A3-1704-4326-BA75-8F5864CA60CE}" srcOrd="0" destOrd="0" presId="urn:microsoft.com/office/officeart/2005/8/layout/chevron2"/>
    <dgm:cxn modelId="{8ED03BF2-1377-4D97-992F-7B3AC44003DE}" type="presParOf" srcId="{0BEA96A3-1704-4326-BA75-8F5864CA60CE}" destId="{0D01FFAC-A2D7-43EB-959F-5871D0C6D446}" srcOrd="0" destOrd="0" presId="urn:microsoft.com/office/officeart/2005/8/layout/chevron2"/>
    <dgm:cxn modelId="{8C01D30B-D0A5-4DC7-B189-2903137A726C}" type="presParOf" srcId="{0D01FFAC-A2D7-43EB-959F-5871D0C6D446}" destId="{BF98F469-67BD-4719-8DF7-65F30697D3D9}" srcOrd="0" destOrd="0" presId="urn:microsoft.com/office/officeart/2005/8/layout/chevron2"/>
    <dgm:cxn modelId="{D3B93AEE-9208-432F-956F-ABCE257C1C7D}" type="presParOf" srcId="{0D01FFAC-A2D7-43EB-959F-5871D0C6D446}" destId="{F117389A-CFFA-4223-9574-90C0AA3AF105}" srcOrd="1" destOrd="0" presId="urn:microsoft.com/office/officeart/2005/8/layout/chevron2"/>
    <dgm:cxn modelId="{9A15E4A9-BCE3-475F-A018-E1E91163962E}" type="presParOf" srcId="{0BEA96A3-1704-4326-BA75-8F5864CA60CE}" destId="{4F071676-86C0-4BB8-90EC-7721A7DCD5C3}" srcOrd="1" destOrd="0" presId="urn:microsoft.com/office/officeart/2005/8/layout/chevron2"/>
    <dgm:cxn modelId="{1873FD68-82BD-491A-AA02-62954534D5AA}" type="presParOf" srcId="{0BEA96A3-1704-4326-BA75-8F5864CA60CE}" destId="{B90659F1-0C64-4590-BDAF-6193FB4E9486}" srcOrd="2" destOrd="0" presId="urn:microsoft.com/office/officeart/2005/8/layout/chevron2"/>
    <dgm:cxn modelId="{250FD32B-0A08-4C9B-A217-653B0886FF91}" type="presParOf" srcId="{B90659F1-0C64-4590-BDAF-6193FB4E9486}" destId="{87368700-11C6-41CC-82C6-A61E1894B583}" srcOrd="0" destOrd="0" presId="urn:microsoft.com/office/officeart/2005/8/layout/chevron2"/>
    <dgm:cxn modelId="{79369B94-C763-4D0C-9BF4-85EE85AF410C}" type="presParOf" srcId="{B90659F1-0C64-4590-BDAF-6193FB4E9486}" destId="{3F92B3C8-F327-41A0-AA64-806BC2FC8888}" srcOrd="1" destOrd="0" presId="urn:microsoft.com/office/officeart/2005/8/layout/chevron2"/>
    <dgm:cxn modelId="{5C078D52-9470-4276-BDB0-B5E6974B028D}" type="presParOf" srcId="{0BEA96A3-1704-4326-BA75-8F5864CA60CE}" destId="{5DF6D304-C4EF-49F7-A935-4B702B2EB9D5}" srcOrd="3" destOrd="0" presId="urn:microsoft.com/office/officeart/2005/8/layout/chevron2"/>
    <dgm:cxn modelId="{682A681B-40E1-427B-BEA9-61A930D9450A}" type="presParOf" srcId="{0BEA96A3-1704-4326-BA75-8F5864CA60CE}" destId="{8F9AFBBA-A285-40EA-9EAD-D78E0BECB005}" srcOrd="4" destOrd="0" presId="urn:microsoft.com/office/officeart/2005/8/layout/chevron2"/>
    <dgm:cxn modelId="{4E9DDFB4-30E8-4236-93E1-7DD7CF229467}" type="presParOf" srcId="{8F9AFBBA-A285-40EA-9EAD-D78E0BECB005}" destId="{38DE09E5-F856-41AA-964C-08AFE9285199}" srcOrd="0" destOrd="0" presId="urn:microsoft.com/office/officeart/2005/8/layout/chevron2"/>
    <dgm:cxn modelId="{7058933B-F2F0-4C1F-983E-289477765EAB}" type="presParOf" srcId="{8F9AFBBA-A285-40EA-9EAD-D78E0BECB005}" destId="{0E931F3B-B54F-49AF-884D-4B0743AF91D9}" srcOrd="1" destOrd="0" presId="urn:microsoft.com/office/officeart/2005/8/layout/chevro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8F469-67BD-4719-8DF7-65F30697D3D9}">
      <dsp:nvSpPr>
        <dsp:cNvPr id="0" name=""/>
        <dsp:cNvSpPr/>
      </dsp:nvSpPr>
      <dsp:spPr>
        <a:xfrm rot="5400000">
          <a:off x="-111217" y="112895"/>
          <a:ext cx="741446" cy="519012"/>
        </a:xfrm>
        <a:prstGeom prst="chevron">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1</a:t>
          </a:r>
        </a:p>
      </dsp:txBody>
      <dsp:txXfrm rot="-5400000">
        <a:off x="0" y="261184"/>
        <a:ext cx="519012" cy="222434"/>
      </dsp:txXfrm>
    </dsp:sp>
    <dsp:sp modelId="{F117389A-CFFA-4223-9574-90C0AA3AF105}">
      <dsp:nvSpPr>
        <dsp:cNvPr id="0" name=""/>
        <dsp:cNvSpPr/>
      </dsp:nvSpPr>
      <dsp:spPr>
        <a:xfrm rot="5400000">
          <a:off x="1552793" y="-1032998"/>
          <a:ext cx="481940" cy="2549502"/>
        </a:xfrm>
        <a:prstGeom prst="round2Same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ctr" defTabSz="889000">
            <a:lnSpc>
              <a:spcPct val="90000"/>
            </a:lnSpc>
            <a:spcBef>
              <a:spcPct val="0"/>
            </a:spcBef>
            <a:spcAft>
              <a:spcPct val="15000"/>
            </a:spcAft>
            <a:buChar char="••"/>
          </a:pPr>
          <a:r>
            <a:rPr lang="ru-RU" sz="2000" b="1" kern="1200"/>
            <a:t>Бугенге санда:</a:t>
          </a:r>
        </a:p>
      </dsp:txBody>
      <dsp:txXfrm rot="-5400000">
        <a:off x="519012" y="24309"/>
        <a:ext cx="2525976" cy="434888"/>
      </dsp:txXfrm>
    </dsp:sp>
    <dsp:sp modelId="{87368700-11C6-41CC-82C6-A61E1894B583}">
      <dsp:nvSpPr>
        <dsp:cNvPr id="0" name=""/>
        <dsp:cNvSpPr/>
      </dsp:nvSpPr>
      <dsp:spPr>
        <a:xfrm rot="5400000">
          <a:off x="-111217" y="631447"/>
          <a:ext cx="741446" cy="519012"/>
        </a:xfrm>
        <a:prstGeom prst="chevron">
          <a:avLst/>
        </a:prstGeom>
        <a:solidFill>
          <a:schemeClr val="accent5">
            <a:hueOff val="-4966938"/>
            <a:satOff val="19906"/>
            <a:lumOff val="4314"/>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2</a:t>
          </a:r>
        </a:p>
      </dsp:txBody>
      <dsp:txXfrm rot="-5400000">
        <a:off x="0" y="779736"/>
        <a:ext cx="519012" cy="222434"/>
      </dsp:txXfrm>
    </dsp:sp>
    <dsp:sp modelId="{3F92B3C8-F327-41A0-AA64-806BC2FC8888}">
      <dsp:nvSpPr>
        <dsp:cNvPr id="0" name=""/>
        <dsp:cNvSpPr/>
      </dsp:nvSpPr>
      <dsp:spPr>
        <a:xfrm rot="5400000">
          <a:off x="1552793" y="-513550"/>
          <a:ext cx="481940" cy="2549502"/>
        </a:xfrm>
        <a:prstGeom prst="round2Same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ctr" defTabSz="889000">
            <a:lnSpc>
              <a:spcPct val="90000"/>
            </a:lnSpc>
            <a:spcBef>
              <a:spcPct val="0"/>
            </a:spcBef>
            <a:spcAft>
              <a:spcPct val="15000"/>
            </a:spcAft>
            <a:buChar char="••"/>
          </a:pPr>
          <a:r>
            <a:rPr lang="tt-RU" sz="2000" b="1" kern="1200"/>
            <a:t>Патриотик тәрбия бирү </a:t>
          </a:r>
          <a:endParaRPr lang="ru-RU" sz="2000" b="1" kern="1200"/>
        </a:p>
      </dsp:txBody>
      <dsp:txXfrm rot="-5400000">
        <a:off x="519012" y="543757"/>
        <a:ext cx="2525976" cy="434888"/>
      </dsp:txXfrm>
    </dsp:sp>
    <dsp:sp modelId="{38DE09E5-F856-41AA-964C-08AFE9285199}">
      <dsp:nvSpPr>
        <dsp:cNvPr id="0" name=""/>
        <dsp:cNvSpPr/>
      </dsp:nvSpPr>
      <dsp:spPr>
        <a:xfrm rot="5400000">
          <a:off x="-111217" y="1149999"/>
          <a:ext cx="741446" cy="519012"/>
        </a:xfrm>
        <a:prstGeom prst="chevron">
          <a:avLst/>
        </a:prstGeom>
        <a:solidFill>
          <a:schemeClr val="accent5">
            <a:hueOff val="-9933876"/>
            <a:satOff val="39811"/>
            <a:lumOff val="8628"/>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3</a:t>
          </a:r>
        </a:p>
      </dsp:txBody>
      <dsp:txXfrm rot="-5400000">
        <a:off x="0" y="1298288"/>
        <a:ext cx="519012" cy="222434"/>
      </dsp:txXfrm>
    </dsp:sp>
    <dsp:sp modelId="{0E931F3B-B54F-49AF-884D-4B0743AF91D9}">
      <dsp:nvSpPr>
        <dsp:cNvPr id="0" name=""/>
        <dsp:cNvSpPr/>
      </dsp:nvSpPr>
      <dsp:spPr>
        <a:xfrm rot="5400000">
          <a:off x="1552793" y="5001"/>
          <a:ext cx="481940" cy="2549502"/>
        </a:xfrm>
        <a:prstGeom prst="round2Same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ctr" defTabSz="889000">
            <a:lnSpc>
              <a:spcPct val="90000"/>
            </a:lnSpc>
            <a:spcBef>
              <a:spcPct val="0"/>
            </a:spcBef>
            <a:spcAft>
              <a:spcPct val="15000"/>
            </a:spcAft>
            <a:buChar char="••"/>
          </a:pPr>
          <a:r>
            <a:rPr lang="tt-RU" sz="2000" b="1" kern="1200"/>
            <a:t>Безнең бәйрәм</a:t>
          </a:r>
          <a:endParaRPr lang="ru-RU" sz="2000" b="1" kern="1200"/>
        </a:p>
      </dsp:txBody>
      <dsp:txXfrm rot="-5400000">
        <a:off x="519012" y="1062308"/>
        <a:ext cx="2525976" cy="43488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1D2F7A-D653-4EFD-B9E5-C5D26FD0D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Words>
  <Characters>198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Ранил</dc:creator>
  <cp:lastModifiedBy>KP</cp:lastModifiedBy>
  <cp:revision>2</cp:revision>
  <dcterms:created xsi:type="dcterms:W3CDTF">2026-01-26T10:50:00Z</dcterms:created>
  <dcterms:modified xsi:type="dcterms:W3CDTF">2026-01-26T10:50:00Z</dcterms:modified>
</cp:coreProperties>
</file>